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9D376" w14:textId="2D4A4FCC" w:rsidR="00940885" w:rsidRPr="00601FD5" w:rsidRDefault="00940885" w:rsidP="00940885">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 xml:space="preserve">100-e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800A61" w:rsidRPr="00800A61">
        <w:rPr>
          <w:rFonts w:cs="Arial"/>
          <w:bCs/>
          <w:noProof w:val="0"/>
          <w:sz w:val="24"/>
          <w:szCs w:val="24"/>
          <w:lang w:val="de-DE"/>
        </w:rPr>
        <w:t>R1-200114</w:t>
      </w:r>
      <w:r w:rsidR="00836836">
        <w:rPr>
          <w:rFonts w:cs="Arial"/>
          <w:bCs/>
          <w:noProof w:val="0"/>
          <w:sz w:val="24"/>
          <w:szCs w:val="24"/>
          <w:lang w:val="de-DE"/>
        </w:rPr>
        <w:t>9</w:t>
      </w:r>
    </w:p>
    <w:p w14:paraId="75B68434" w14:textId="721A4FA2" w:rsidR="008F19D4" w:rsidRPr="00732D07" w:rsidRDefault="00940885" w:rsidP="00940885">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Pr>
          <w:rFonts w:cs="Arial"/>
          <w:bCs/>
          <w:noProof w:val="0"/>
          <w:sz w:val="24"/>
          <w:szCs w:val="24"/>
          <w:lang w:val="de-DE"/>
        </w:rPr>
        <w:t>February 24</w:t>
      </w:r>
      <w:r w:rsidRPr="00601FD5">
        <w:rPr>
          <w:rFonts w:cs="Arial"/>
          <w:bCs/>
          <w:noProof w:val="0"/>
          <w:sz w:val="24"/>
          <w:szCs w:val="24"/>
          <w:lang w:val="de-DE"/>
        </w:rPr>
        <w:t xml:space="preserve">th – </w:t>
      </w:r>
      <w:r>
        <w:rPr>
          <w:rFonts w:cs="Arial"/>
          <w:bCs/>
          <w:noProof w:val="0"/>
          <w:sz w:val="24"/>
          <w:szCs w:val="24"/>
          <w:lang w:val="de-DE"/>
        </w:rPr>
        <w:t>March 6th</w:t>
      </w:r>
      <w:r w:rsidRPr="00601FD5">
        <w:rPr>
          <w:rFonts w:cs="Arial"/>
          <w:bCs/>
          <w:noProof w:val="0"/>
          <w:sz w:val="24"/>
          <w:szCs w:val="24"/>
          <w:lang w:val="de-DE"/>
        </w:rPr>
        <w:t xml:space="preserve">, </w:t>
      </w:r>
      <w:r w:rsidR="008F19D4" w:rsidRPr="00732D07">
        <w:rPr>
          <w:rFonts w:cs="Arial"/>
          <w:bCs/>
          <w:noProof w:val="0"/>
          <w:sz w:val="24"/>
          <w:szCs w:val="24"/>
          <w:lang w:val="de-DE"/>
        </w:rPr>
        <w:t>20</w:t>
      </w:r>
      <w:r>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00CA48BB" w:rsidR="008F19D4" w:rsidRPr="00536ACE" w:rsidRDefault="008F19D4" w:rsidP="002A71FF">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836836">
        <w:rPr>
          <w:rFonts w:ascii="Arial" w:hAnsi="Arial"/>
          <w:sz w:val="24"/>
          <w:szCs w:val="24"/>
        </w:rPr>
        <w:t>2</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ED19D45" w14:textId="4B084529" w:rsidR="0076112B" w:rsidRDefault="00536ACE" w:rsidP="00A9051E">
      <w:pPr>
        <w:pStyle w:val="Style1"/>
        <w:spacing w:after="120" w:line="360" w:lineRule="auto"/>
        <w:rPr>
          <w:rFonts w:eastAsiaTheme="minorEastAsia"/>
          <w:sz w:val="22"/>
          <w:szCs w:val="22"/>
          <w:lang w:eastAsia="ko-KR"/>
        </w:rPr>
      </w:pPr>
      <w:r w:rsidRPr="001F35EA">
        <w:rPr>
          <w:rFonts w:eastAsiaTheme="minorEastAsia"/>
          <w:sz w:val="22"/>
          <w:szCs w:val="22"/>
          <w:lang w:eastAsia="ko-KR"/>
        </w:rPr>
        <w:t xml:space="preserve">This document is </w:t>
      </w:r>
      <w:r w:rsidR="00476C4C">
        <w:rPr>
          <w:rFonts w:eastAsiaTheme="minorEastAsia"/>
          <w:sz w:val="22"/>
          <w:szCs w:val="22"/>
          <w:lang w:eastAsia="ko-KR"/>
        </w:rPr>
        <w:t xml:space="preserve">to summarize the topics to be discussed in RAN1#100-e. </w:t>
      </w:r>
      <w:r w:rsidR="008F74BE">
        <w:rPr>
          <w:rFonts w:eastAsiaTheme="minorEastAsia"/>
          <w:sz w:val="22"/>
          <w:szCs w:val="22"/>
          <w:lang w:eastAsia="ko-KR"/>
        </w:rPr>
        <w:t>During the email discussion in the</w:t>
      </w:r>
      <w:r w:rsidR="00A9051E">
        <w:rPr>
          <w:rFonts w:eastAsiaTheme="minorEastAsia"/>
          <w:sz w:val="22"/>
          <w:szCs w:val="22"/>
          <w:lang w:eastAsia="ko-KR"/>
        </w:rPr>
        <w:t xml:space="preserve"> preparation phase</w:t>
      </w:r>
      <w:r w:rsidR="008F74BE">
        <w:rPr>
          <w:rFonts w:eastAsiaTheme="minorEastAsia"/>
          <w:sz w:val="22"/>
          <w:szCs w:val="22"/>
          <w:lang w:eastAsia="ko-KR"/>
        </w:rPr>
        <w:t>, the following prioritization was discussed</w:t>
      </w:r>
      <w:r w:rsidR="00A9051E">
        <w:rPr>
          <w:rFonts w:eastAsiaTheme="minorEastAsia"/>
          <w:sz w:val="22"/>
          <w:szCs w:val="22"/>
          <w:lang w:eastAsia="ko-KR"/>
        </w:rPr>
        <w:t>.</w:t>
      </w:r>
      <w:r w:rsidR="002F5363">
        <w:rPr>
          <w:rFonts w:eastAsiaTheme="minorEastAsia"/>
          <w:sz w:val="22"/>
          <w:szCs w:val="22"/>
          <w:lang w:eastAsia="ko-KR"/>
        </w:rPr>
        <w:t xml:space="preserve"> The issue numbers are from R1-2001148.</w:t>
      </w:r>
      <w:bookmarkStart w:id="3" w:name="_GoBack"/>
      <w:bookmarkEnd w:id="3"/>
    </w:p>
    <w:p w14:paraId="3E3D6D9B" w14:textId="77777777" w:rsidR="002F5363" w:rsidRP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Issue 4. TBS determination (maybe RAN2 impact)</w:t>
      </w:r>
    </w:p>
    <w:p w14:paraId="55A29F83" w14:textId="77777777" w:rsidR="002F5363" w:rsidRP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Issue 8. Resource pool configuration (RAN2 impact)</w:t>
      </w:r>
    </w:p>
    <w:p w14:paraId="5ACE3F7A" w14:textId="77777777" w:rsidR="002F5363" w:rsidRP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Issue 9. Determination of PSSCH DMRS frequency domain pattern (maybe RAN2 impact)</w:t>
      </w:r>
    </w:p>
    <w:p w14:paraId="356611D3" w14:textId="77777777" w:rsidR="002F5363" w:rsidRP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 xml:space="preserve">Issue 3. SCI format 0-2 related </w:t>
      </w:r>
    </w:p>
    <w:p w14:paraId="27C691B6" w14:textId="77777777" w:rsidR="002F5363" w:rsidRP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 xml:space="preserve">Issue 1. Initialization of scrambling sequences </w:t>
      </w:r>
    </w:p>
    <w:p w14:paraId="2A99ACE2" w14:textId="77777777" w:rsidR="002F5363"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Issue 10. MCS table determination (maybe RAN2 impact)</w:t>
      </w:r>
    </w:p>
    <w:p w14:paraId="3C0050A9" w14:textId="646FA855" w:rsidR="00187939" w:rsidRDefault="002F5363" w:rsidP="002F5363">
      <w:pPr>
        <w:pStyle w:val="Style1"/>
        <w:numPr>
          <w:ilvl w:val="0"/>
          <w:numId w:val="84"/>
        </w:numPr>
        <w:spacing w:after="0" w:line="360" w:lineRule="auto"/>
        <w:rPr>
          <w:rFonts w:eastAsiaTheme="minorEastAsia"/>
          <w:sz w:val="22"/>
          <w:szCs w:val="22"/>
          <w:lang w:eastAsia="ko-KR"/>
        </w:rPr>
      </w:pPr>
      <w:r w:rsidRPr="002F5363">
        <w:rPr>
          <w:rFonts w:eastAsiaTheme="minorEastAsia"/>
          <w:sz w:val="22"/>
          <w:szCs w:val="22"/>
          <w:lang w:eastAsia="ko-KR"/>
        </w:rPr>
        <w:t>Issue 2. SCI format 0-1 related</w:t>
      </w:r>
    </w:p>
    <w:p w14:paraId="618DBAAB" w14:textId="70FBAB08" w:rsidR="00187939" w:rsidRPr="00187939" w:rsidRDefault="008F74BE" w:rsidP="00187939">
      <w:pPr>
        <w:pStyle w:val="1"/>
        <w:rPr>
          <w:lang w:val="en-US" w:eastAsia="ko-KR"/>
        </w:rPr>
      </w:pPr>
      <w:r>
        <w:rPr>
          <w:lang w:val="en-US" w:eastAsia="ko-KR"/>
        </w:rPr>
        <w:t>Issues t</w:t>
      </w:r>
      <w:r w:rsidR="00187939" w:rsidRPr="00187939">
        <w:rPr>
          <w:rFonts w:hint="eastAsia"/>
          <w:lang w:val="en-US" w:eastAsia="ko-KR"/>
        </w:rPr>
        <w:t>o be discussed</w:t>
      </w:r>
      <w:r>
        <w:rPr>
          <w:lang w:val="en-US" w:eastAsia="ko-KR"/>
        </w:rPr>
        <w:t xml:space="preserve"> as top priority</w:t>
      </w:r>
    </w:p>
    <w:p w14:paraId="30E7C387" w14:textId="77777777" w:rsidR="008F74BE" w:rsidRPr="00D55318" w:rsidRDefault="008F74BE" w:rsidP="008F74BE">
      <w:pPr>
        <w:pStyle w:val="aff4"/>
        <w:ind w:left="800"/>
        <w:rPr>
          <w:rFonts w:eastAsiaTheme="minorEastAsia"/>
          <w:lang w:eastAsia="ko-KR"/>
        </w:rPr>
      </w:pPr>
    </w:p>
    <w:p w14:paraId="4644F15A" w14:textId="625D415E" w:rsidR="008F74BE" w:rsidRPr="00D55318" w:rsidRDefault="00D812F6" w:rsidP="008F74BE">
      <w:pPr>
        <w:pStyle w:val="aff4"/>
        <w:numPr>
          <w:ilvl w:val="0"/>
          <w:numId w:val="82"/>
        </w:numPr>
        <w:outlineLvl w:val="1"/>
        <w:rPr>
          <w:sz w:val="28"/>
          <w:lang w:eastAsia="ko-KR"/>
        </w:rPr>
      </w:pPr>
      <w:r>
        <w:rPr>
          <w:sz w:val="28"/>
          <w:lang w:eastAsia="ko-KR"/>
        </w:rPr>
        <w:t xml:space="preserve">Issue 4: </w:t>
      </w:r>
      <w:r w:rsidR="008F74BE" w:rsidRPr="00D55318">
        <w:rPr>
          <w:rFonts w:hint="eastAsia"/>
          <w:sz w:val="28"/>
          <w:lang w:eastAsia="ko-KR"/>
        </w:rPr>
        <w:t>TBS determination</w:t>
      </w:r>
      <w:r w:rsidR="008F74BE" w:rsidRPr="00D55318">
        <w:rPr>
          <w:sz w:val="28"/>
          <w:lang w:eastAsia="ko-KR"/>
        </w:rPr>
        <w:t xml:space="preserve"> for PSSCH</w:t>
      </w:r>
      <w:r w:rsidR="008F74BE">
        <w:rPr>
          <w:sz w:val="28"/>
          <w:lang w:eastAsia="ko-KR"/>
        </w:rPr>
        <w:t xml:space="preserve"> </w:t>
      </w:r>
      <w:r w:rsidR="008F74BE" w:rsidRPr="00D55318">
        <w:rPr>
          <w:color w:val="FF0000"/>
          <w:sz w:val="28"/>
          <w:szCs w:val="28"/>
          <w:lang w:eastAsia="ko-KR"/>
        </w:rPr>
        <w:t>[Prioritized]</w:t>
      </w:r>
    </w:p>
    <w:p w14:paraId="64D5A6AE" w14:textId="439206F0" w:rsidR="00945813" w:rsidRDefault="00945813" w:rsidP="00945813">
      <w:pPr>
        <w:pStyle w:val="aff4"/>
        <w:numPr>
          <w:ilvl w:val="1"/>
          <w:numId w:val="82"/>
        </w:numPr>
        <w:rPr>
          <w:rFonts w:eastAsiaTheme="minorEastAsia"/>
          <w:lang w:eastAsia="ko-KR"/>
        </w:rPr>
      </w:pPr>
      <w:r>
        <w:rPr>
          <w:rFonts w:eastAsiaTheme="minorEastAsia" w:hint="eastAsia"/>
          <w:lang w:eastAsia="ko-KR"/>
        </w:rPr>
        <w:t xml:space="preserve">Rel-15 NR TBS </w:t>
      </w:r>
      <w:r>
        <w:rPr>
          <w:rFonts w:eastAsiaTheme="minorEastAsia"/>
          <w:lang w:eastAsia="ko-KR"/>
        </w:rPr>
        <w:t>determination</w:t>
      </w:r>
      <w:r>
        <w:rPr>
          <w:rFonts w:eastAsiaTheme="minorEastAsia" w:hint="eastAsia"/>
          <w:lang w:eastAsia="ko-KR"/>
        </w:rPr>
        <w:t xml:space="preserve"> </w:t>
      </w:r>
      <w:r>
        <w:rPr>
          <w:rFonts w:eastAsiaTheme="minorEastAsia"/>
          <w:lang w:eastAsia="ko-KR"/>
        </w:rPr>
        <w:t xml:space="preserve">can be a baseline. </w:t>
      </w:r>
    </w:p>
    <w:p w14:paraId="618449CF" w14:textId="3027C3AA" w:rsidR="00945813" w:rsidRPr="00FF0A38" w:rsidRDefault="00FF0A38" w:rsidP="00FF0A38">
      <w:pPr>
        <w:pStyle w:val="aff4"/>
        <w:numPr>
          <w:ilvl w:val="1"/>
          <w:numId w:val="82"/>
        </w:numPr>
        <w:rPr>
          <w:rFonts w:eastAsiaTheme="minorEastAsia"/>
          <w:lang w:eastAsia="ko-KR"/>
        </w:rPr>
      </w:pPr>
      <w:r>
        <w:rPr>
          <w:rFonts w:eastAsiaTheme="minorEastAsia"/>
          <w:lang w:eastAsia="ko-KR"/>
        </w:rPr>
        <w:t>Any modification to d</w:t>
      </w:r>
      <w:r w:rsidR="008F74BE">
        <w:rPr>
          <w:rFonts w:eastAsiaTheme="minorEastAsia"/>
          <w:lang w:eastAsia="ko-KR"/>
        </w:rPr>
        <w:t>etermin</w:t>
      </w:r>
      <w:r>
        <w:rPr>
          <w:rFonts w:eastAsiaTheme="minorEastAsia"/>
          <w:lang w:eastAsia="ko-KR"/>
        </w:rPr>
        <w:t>e</w:t>
      </w:r>
      <w:r w:rsidR="008F74BE">
        <w:rPr>
          <w:rFonts w:eastAsiaTheme="minorEastAsia"/>
          <w:lang w:eastAsia="ko-KR"/>
        </w:rPr>
        <w:t xml:space="preserve"> N</w:t>
      </w:r>
      <w:r w:rsidR="008F74BE" w:rsidRPr="008305AD">
        <w:rPr>
          <w:rFonts w:eastAsiaTheme="minorEastAsia"/>
          <w:vertAlign w:val="subscript"/>
          <w:lang w:eastAsia="ko-KR"/>
        </w:rPr>
        <w:t>RE</w:t>
      </w:r>
    </w:p>
    <w:p w14:paraId="4E12AE03" w14:textId="77777777" w:rsidR="008F74BE" w:rsidRPr="00C26160" w:rsidRDefault="008F74BE" w:rsidP="00C26160">
      <w:pPr>
        <w:rPr>
          <w:rFonts w:eastAsiaTheme="minorEastAsia"/>
          <w:lang w:eastAsia="ko-KR"/>
        </w:rPr>
      </w:pPr>
    </w:p>
    <w:p w14:paraId="57BED970" w14:textId="6C78DA30" w:rsidR="008F74BE" w:rsidRPr="0028636C" w:rsidRDefault="00D812F6" w:rsidP="008F74BE">
      <w:pPr>
        <w:pStyle w:val="aff4"/>
        <w:numPr>
          <w:ilvl w:val="0"/>
          <w:numId w:val="82"/>
        </w:numPr>
        <w:outlineLvl w:val="1"/>
        <w:rPr>
          <w:sz w:val="28"/>
          <w:lang w:eastAsia="ko-KR"/>
        </w:rPr>
      </w:pPr>
      <w:r>
        <w:rPr>
          <w:sz w:val="28"/>
          <w:lang w:eastAsia="ko-KR"/>
        </w:rPr>
        <w:t xml:space="preserve">Issue 8: </w:t>
      </w:r>
      <w:r w:rsidR="008F74BE" w:rsidRPr="0028636C">
        <w:rPr>
          <w:rFonts w:hint="eastAsia"/>
          <w:sz w:val="28"/>
          <w:lang w:eastAsia="ko-KR"/>
        </w:rPr>
        <w:t>Resource pool configuration</w:t>
      </w:r>
      <w:r w:rsidR="008F74BE">
        <w:rPr>
          <w:sz w:val="28"/>
          <w:lang w:eastAsia="ko-KR"/>
        </w:rPr>
        <w:t xml:space="preserve"> </w:t>
      </w:r>
      <w:r w:rsidR="008F74BE" w:rsidRPr="00D55318">
        <w:rPr>
          <w:color w:val="FF0000"/>
          <w:sz w:val="28"/>
          <w:szCs w:val="28"/>
          <w:lang w:eastAsia="ko-KR"/>
        </w:rPr>
        <w:t>[Prioritized]</w:t>
      </w:r>
    </w:p>
    <w:p w14:paraId="4FA880BE" w14:textId="650F1439" w:rsidR="008F74BE" w:rsidRPr="00FF0A38" w:rsidRDefault="008F74BE" w:rsidP="008F74BE">
      <w:pPr>
        <w:pStyle w:val="aff4"/>
        <w:numPr>
          <w:ilvl w:val="1"/>
          <w:numId w:val="82"/>
        </w:numPr>
        <w:rPr>
          <w:lang w:eastAsia="ko-KR"/>
        </w:rPr>
      </w:pPr>
      <w:r>
        <w:rPr>
          <w:rFonts w:eastAsiaTheme="minorEastAsia"/>
          <w:lang w:eastAsia="ko-KR"/>
        </w:rPr>
        <w:t>How to configure, e.g., B</w:t>
      </w:r>
      <w:r>
        <w:rPr>
          <w:rFonts w:eastAsiaTheme="minorEastAsia" w:hint="eastAsia"/>
          <w:lang w:eastAsia="ko-KR"/>
        </w:rPr>
        <w:t xml:space="preserve">itmap </w:t>
      </w:r>
      <w:r>
        <w:rPr>
          <w:rFonts w:eastAsiaTheme="minorEastAsia"/>
          <w:lang w:eastAsia="ko-KR"/>
        </w:rPr>
        <w:t xml:space="preserve">type </w:t>
      </w:r>
    </w:p>
    <w:p w14:paraId="0E87CAB7" w14:textId="0AD75994" w:rsidR="00FF0A38" w:rsidRPr="00FF0A38" w:rsidRDefault="00FF0A38" w:rsidP="00FF0A38">
      <w:pPr>
        <w:pStyle w:val="aff4"/>
        <w:numPr>
          <w:ilvl w:val="2"/>
          <w:numId w:val="82"/>
        </w:numPr>
        <w:rPr>
          <w:lang w:eastAsia="ko-KR"/>
        </w:rPr>
      </w:pPr>
      <w:r>
        <w:rPr>
          <w:rFonts w:eastAsiaTheme="minorEastAsia"/>
          <w:lang w:eastAsia="ko-KR"/>
        </w:rPr>
        <w:t>Discussion could be based on the following agreement.</w:t>
      </w:r>
    </w:p>
    <w:tbl>
      <w:tblPr>
        <w:tblStyle w:val="aff"/>
        <w:tblW w:w="0" w:type="auto"/>
        <w:tblInd w:w="1200" w:type="dxa"/>
        <w:tblLook w:val="04A0" w:firstRow="1" w:lastRow="0" w:firstColumn="1" w:lastColumn="0" w:noHBand="0" w:noVBand="1"/>
      </w:tblPr>
      <w:tblGrid>
        <w:gridCol w:w="8431"/>
      </w:tblGrid>
      <w:tr w:rsidR="00FF0A38" w14:paraId="3878F773" w14:textId="77777777" w:rsidTr="00FF0A38">
        <w:tc>
          <w:tcPr>
            <w:tcW w:w="9631" w:type="dxa"/>
          </w:tcPr>
          <w:p w14:paraId="72484AD0" w14:textId="77777777" w:rsidR="00FF0A38" w:rsidRPr="00E83006" w:rsidRDefault="00FF0A38" w:rsidP="00FF0A38">
            <w:pPr>
              <w:spacing w:after="0"/>
              <w:rPr>
                <w:iCs/>
                <w:lang w:eastAsia="x-none"/>
              </w:rPr>
            </w:pPr>
            <w:r w:rsidRPr="00E83006">
              <w:rPr>
                <w:iCs/>
                <w:highlight w:val="green"/>
                <w:lang w:eastAsia="x-none"/>
              </w:rPr>
              <w:t>Agreements</w:t>
            </w:r>
            <w:r w:rsidRPr="00E83006">
              <w:rPr>
                <w:iCs/>
                <w:lang w:eastAsia="x-none"/>
              </w:rPr>
              <w:t>:</w:t>
            </w:r>
          </w:p>
          <w:p w14:paraId="225753D4" w14:textId="629B218B" w:rsidR="00FF0A38" w:rsidRPr="00E83006" w:rsidRDefault="00FF0A38" w:rsidP="00FF0A38">
            <w:pPr>
              <w:pStyle w:val="Style1"/>
              <w:numPr>
                <w:ilvl w:val="0"/>
                <w:numId w:val="56"/>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0B37A3D7" w14:textId="77777777" w:rsidR="00FF0A38" w:rsidRPr="00E83006" w:rsidRDefault="00FF0A38" w:rsidP="00FF0A38">
            <w:pPr>
              <w:pStyle w:val="Style1"/>
              <w:numPr>
                <w:ilvl w:val="1"/>
                <w:numId w:val="56"/>
              </w:numPr>
              <w:spacing w:after="0" w:afterAutospacing="0" w:line="240" w:lineRule="auto"/>
              <w:rPr>
                <w:rFonts w:eastAsia="DengXian"/>
                <w:lang w:eastAsia="ko-KR"/>
              </w:rPr>
            </w:pPr>
            <w:r w:rsidRPr="00E83006">
              <w:rPr>
                <w:rFonts w:eastAsia="DengXian"/>
                <w:lang w:eastAsia="ko-KR"/>
              </w:rPr>
              <w:t>To down-select:</w:t>
            </w:r>
          </w:p>
          <w:p w14:paraId="70952EF1" w14:textId="77777777" w:rsidR="00FF0A38" w:rsidRPr="00E83006" w:rsidRDefault="00FF0A38" w:rsidP="00FF0A38">
            <w:pPr>
              <w:pStyle w:val="Style1"/>
              <w:numPr>
                <w:ilvl w:val="2"/>
                <w:numId w:val="56"/>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2636CA77" w14:textId="77777777" w:rsidR="00FF0A38" w:rsidRPr="00E83006" w:rsidRDefault="00FF0A38" w:rsidP="00FF0A38">
            <w:pPr>
              <w:pStyle w:val="Style1"/>
              <w:numPr>
                <w:ilvl w:val="2"/>
                <w:numId w:val="56"/>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1F01F4E6" w14:textId="77777777" w:rsidR="00FF0A38" w:rsidRPr="00E83006" w:rsidRDefault="00FF0A38" w:rsidP="00FF0A38">
            <w:pPr>
              <w:pStyle w:val="Style1"/>
              <w:numPr>
                <w:ilvl w:val="1"/>
                <w:numId w:val="56"/>
              </w:numPr>
              <w:spacing w:after="0" w:afterAutospacing="0" w:line="240" w:lineRule="auto"/>
              <w:rPr>
                <w:rFonts w:eastAsia="DengXian"/>
                <w:lang w:eastAsia="ko-KR"/>
              </w:rPr>
            </w:pPr>
            <w:r w:rsidRPr="00E83006">
              <w:rPr>
                <w:rFonts w:eastAsia="DengXian"/>
                <w:lang w:eastAsia="ko-KR"/>
              </w:rPr>
              <w:t>FFS: signaling details</w:t>
            </w:r>
          </w:p>
          <w:p w14:paraId="291CE1D7" w14:textId="77777777" w:rsidR="00FF0A38" w:rsidRPr="00E83006" w:rsidRDefault="00FF0A38" w:rsidP="00FF0A38">
            <w:pPr>
              <w:pStyle w:val="Style1"/>
              <w:numPr>
                <w:ilvl w:val="1"/>
                <w:numId w:val="56"/>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6DED022A" w14:textId="202EE360" w:rsidR="00FF0A38" w:rsidRPr="00FF0A38" w:rsidRDefault="00FF0A38" w:rsidP="00FF0A38">
            <w:pPr>
              <w:pStyle w:val="Style1"/>
              <w:numPr>
                <w:ilvl w:val="1"/>
                <w:numId w:val="56"/>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tc>
      </w:tr>
    </w:tbl>
    <w:p w14:paraId="3B5FB65F" w14:textId="241F66E1" w:rsidR="008F74BE" w:rsidRPr="008F74BE" w:rsidRDefault="008F74BE" w:rsidP="008F74BE">
      <w:pPr>
        <w:pStyle w:val="aff4"/>
        <w:numPr>
          <w:ilvl w:val="1"/>
          <w:numId w:val="82"/>
        </w:numPr>
        <w:rPr>
          <w:lang w:eastAsia="ko-KR"/>
        </w:rPr>
      </w:pPr>
      <w:r>
        <w:rPr>
          <w:rFonts w:eastAsiaTheme="minorEastAsia"/>
          <w:lang w:eastAsia="ko-KR"/>
        </w:rPr>
        <w:t>UL/DL configuration for SL</w:t>
      </w:r>
    </w:p>
    <w:p w14:paraId="63BA80DB" w14:textId="4BB789F2" w:rsidR="008F74BE" w:rsidRPr="008F74BE" w:rsidRDefault="008F74BE" w:rsidP="008F74BE">
      <w:pPr>
        <w:ind w:left="800"/>
        <w:rPr>
          <w:rFonts w:eastAsiaTheme="minorEastAsia"/>
          <w:lang w:eastAsia="ko-KR"/>
        </w:rPr>
      </w:pPr>
    </w:p>
    <w:p w14:paraId="5B33D45E" w14:textId="77777777" w:rsidR="008F74BE" w:rsidRPr="008F74BE" w:rsidRDefault="008F74BE" w:rsidP="008F74BE">
      <w:pPr>
        <w:rPr>
          <w:rFonts w:eastAsiaTheme="minorEastAsia"/>
          <w:lang w:eastAsia="ko-KR"/>
        </w:rPr>
      </w:pPr>
    </w:p>
    <w:p w14:paraId="28D60FE1" w14:textId="3BD46782" w:rsidR="008F74BE" w:rsidRPr="0028636C" w:rsidRDefault="00D812F6" w:rsidP="008F74BE">
      <w:pPr>
        <w:pStyle w:val="aff4"/>
        <w:numPr>
          <w:ilvl w:val="0"/>
          <w:numId w:val="82"/>
        </w:numPr>
        <w:outlineLvl w:val="1"/>
        <w:rPr>
          <w:sz w:val="28"/>
          <w:lang w:eastAsia="ko-KR"/>
        </w:rPr>
      </w:pPr>
      <w:r>
        <w:rPr>
          <w:sz w:val="28"/>
          <w:lang w:eastAsia="ko-KR"/>
        </w:rPr>
        <w:t xml:space="preserve">Issue 9: </w:t>
      </w:r>
      <w:r w:rsidR="008F74BE" w:rsidRPr="0028636C">
        <w:rPr>
          <w:sz w:val="28"/>
          <w:lang w:eastAsia="ko-KR"/>
        </w:rPr>
        <w:t xml:space="preserve">Determination of PSSCH DMRS pattern </w:t>
      </w:r>
      <w:r w:rsidR="000F651F" w:rsidRPr="00D55318">
        <w:rPr>
          <w:color w:val="FF0000"/>
          <w:sz w:val="28"/>
          <w:szCs w:val="28"/>
          <w:lang w:eastAsia="ko-KR"/>
        </w:rPr>
        <w:t>[Prioritized]</w:t>
      </w:r>
    </w:p>
    <w:p w14:paraId="372BEC74" w14:textId="30D1FBEC" w:rsidR="008F74BE" w:rsidRDefault="008F74BE" w:rsidP="008F74BE">
      <w:pPr>
        <w:pStyle w:val="aff4"/>
        <w:numPr>
          <w:ilvl w:val="1"/>
          <w:numId w:val="82"/>
        </w:numPr>
        <w:rPr>
          <w:rFonts w:eastAsiaTheme="minorEastAsia"/>
          <w:lang w:eastAsia="ko-KR"/>
        </w:rPr>
      </w:pPr>
      <w:r>
        <w:rPr>
          <w:rFonts w:eastAsiaTheme="minorEastAsia"/>
          <w:lang w:eastAsia="ko-KR"/>
        </w:rPr>
        <w:t>H</w:t>
      </w:r>
      <w:r>
        <w:rPr>
          <w:rFonts w:eastAsiaTheme="minorEastAsia" w:hint="eastAsia"/>
          <w:lang w:eastAsia="ko-KR"/>
        </w:rPr>
        <w:t xml:space="preserve">ow </w:t>
      </w:r>
      <w:r>
        <w:rPr>
          <w:rFonts w:eastAsiaTheme="minorEastAsia"/>
          <w:lang w:eastAsia="ko-KR"/>
        </w:rPr>
        <w:t>to (pre-)configure which pattern is used</w:t>
      </w:r>
    </w:p>
    <w:p w14:paraId="7171E3B7" w14:textId="77777777" w:rsidR="007D4C2F" w:rsidRPr="007D4C2F" w:rsidRDefault="007D4C2F" w:rsidP="007D4C2F">
      <w:pPr>
        <w:pStyle w:val="aff4"/>
        <w:numPr>
          <w:ilvl w:val="2"/>
          <w:numId w:val="82"/>
        </w:numPr>
        <w:rPr>
          <w:rFonts w:eastAsiaTheme="minorEastAsia"/>
          <w:lang w:eastAsia="ko-KR"/>
        </w:rPr>
      </w:pPr>
      <w:r w:rsidRPr="007D4C2F">
        <w:rPr>
          <w:rFonts w:eastAsiaTheme="minorEastAsia"/>
          <w:lang w:eastAsia="ko-KR"/>
        </w:rPr>
        <w:t>To support only DMRS configuration type 1</w:t>
      </w:r>
    </w:p>
    <w:p w14:paraId="3939DC57" w14:textId="6D16AE5B" w:rsidR="007D4C2F" w:rsidRPr="007D4C2F" w:rsidRDefault="007D4C2F" w:rsidP="007D4C2F">
      <w:pPr>
        <w:pStyle w:val="aff4"/>
        <w:numPr>
          <w:ilvl w:val="2"/>
          <w:numId w:val="82"/>
        </w:numPr>
        <w:rPr>
          <w:rFonts w:eastAsiaTheme="minorEastAsia"/>
          <w:lang w:eastAsia="ko-KR"/>
        </w:rPr>
      </w:pPr>
      <w:r w:rsidRPr="007D4C2F">
        <w:rPr>
          <w:rFonts w:eastAsiaTheme="minorEastAsia"/>
          <w:lang w:eastAsia="ko-KR"/>
        </w:rPr>
        <w:t>To support both DMRS configuration type 1 and 2. (Pre-)configuration between two per a resource pool</w:t>
      </w:r>
    </w:p>
    <w:p w14:paraId="02BA580B" w14:textId="03DD8D6B" w:rsidR="007D4C2F" w:rsidRDefault="007D4C2F" w:rsidP="007D4C2F">
      <w:pPr>
        <w:pStyle w:val="aff4"/>
        <w:numPr>
          <w:ilvl w:val="2"/>
          <w:numId w:val="82"/>
        </w:numPr>
        <w:rPr>
          <w:rFonts w:eastAsiaTheme="minorEastAsia"/>
          <w:lang w:eastAsia="ko-KR"/>
        </w:rPr>
      </w:pPr>
      <w:r w:rsidRPr="007D4C2F">
        <w:rPr>
          <w:rFonts w:eastAsiaTheme="minorEastAsia"/>
          <w:lang w:eastAsia="ko-KR"/>
        </w:rPr>
        <w:t>To support both DMRS configuration type 1 and 2. Which one is used is indicated by PSCCH</w:t>
      </w:r>
    </w:p>
    <w:p w14:paraId="2B1ADD15" w14:textId="795CC6E8" w:rsidR="008F74BE" w:rsidRDefault="008F74BE" w:rsidP="008F74BE">
      <w:pPr>
        <w:pStyle w:val="aff4"/>
        <w:numPr>
          <w:ilvl w:val="1"/>
          <w:numId w:val="82"/>
        </w:numPr>
        <w:rPr>
          <w:rFonts w:eastAsiaTheme="minorEastAsia"/>
          <w:lang w:eastAsia="ko-KR"/>
        </w:rPr>
      </w:pPr>
      <w:r>
        <w:rPr>
          <w:rFonts w:eastAsiaTheme="minorEastAsia"/>
          <w:lang w:eastAsia="ko-KR"/>
        </w:rPr>
        <w:t>How to indicate DMRS port(s)</w:t>
      </w:r>
    </w:p>
    <w:p w14:paraId="7747B241" w14:textId="5863CB83" w:rsidR="00FF0A38" w:rsidRDefault="00FF0A38" w:rsidP="00FF0A38">
      <w:pPr>
        <w:pStyle w:val="aff4"/>
        <w:numPr>
          <w:ilvl w:val="2"/>
          <w:numId w:val="82"/>
        </w:numPr>
        <w:rPr>
          <w:rFonts w:eastAsiaTheme="minorEastAsia"/>
          <w:lang w:eastAsia="ko-KR"/>
        </w:rPr>
      </w:pPr>
      <w:r>
        <w:rPr>
          <w:rFonts w:eastAsiaTheme="minorEastAsia"/>
          <w:lang w:eastAsia="ko-KR"/>
        </w:rPr>
        <w:t>Which DMRS port(s) is assumed, similar to Rel-15 NR PDSCH</w:t>
      </w:r>
    </w:p>
    <w:p w14:paraId="4BE9346F" w14:textId="490ECDA8" w:rsidR="008F74BE" w:rsidRDefault="008F74BE" w:rsidP="007F2352">
      <w:pPr>
        <w:rPr>
          <w:rFonts w:eastAsiaTheme="minorEastAsia"/>
          <w:lang w:eastAsia="ko-KR"/>
        </w:rPr>
      </w:pPr>
    </w:p>
    <w:p w14:paraId="0C300123" w14:textId="77777777" w:rsidR="000F651F" w:rsidRDefault="000F651F" w:rsidP="000F651F">
      <w:pPr>
        <w:pStyle w:val="Style1"/>
        <w:spacing w:after="0" w:afterAutospacing="0" w:line="360" w:lineRule="auto"/>
        <w:ind w:firstLine="0"/>
        <w:rPr>
          <w:rFonts w:eastAsiaTheme="minorEastAsia"/>
          <w:sz w:val="22"/>
          <w:szCs w:val="22"/>
          <w:lang w:eastAsia="ko-KR"/>
        </w:rPr>
      </w:pPr>
    </w:p>
    <w:p w14:paraId="28A863D6" w14:textId="33027A43" w:rsidR="000F651F" w:rsidRPr="00187939" w:rsidRDefault="000F651F" w:rsidP="000F651F">
      <w:pPr>
        <w:pStyle w:val="1"/>
        <w:rPr>
          <w:lang w:val="en-US" w:eastAsia="ko-KR"/>
        </w:rPr>
      </w:pPr>
      <w:r>
        <w:rPr>
          <w:lang w:val="en-US" w:eastAsia="ko-KR"/>
        </w:rPr>
        <w:t>Issues t</w:t>
      </w:r>
      <w:r w:rsidRPr="00187939">
        <w:rPr>
          <w:rFonts w:hint="eastAsia"/>
          <w:lang w:val="en-US" w:eastAsia="ko-KR"/>
        </w:rPr>
        <w:t>o be discussed</w:t>
      </w:r>
      <w:r>
        <w:rPr>
          <w:lang w:val="en-US" w:eastAsia="ko-KR"/>
        </w:rPr>
        <w:t xml:space="preserve"> as second priority</w:t>
      </w:r>
    </w:p>
    <w:p w14:paraId="15ADC582" w14:textId="77777777" w:rsidR="00AF3211" w:rsidRPr="00D55318" w:rsidRDefault="00AF3211" w:rsidP="00AF3211">
      <w:pPr>
        <w:pStyle w:val="aff4"/>
        <w:ind w:left="800"/>
        <w:rPr>
          <w:rFonts w:eastAsiaTheme="minorEastAsia"/>
          <w:lang w:eastAsia="ko-KR"/>
        </w:rPr>
      </w:pPr>
    </w:p>
    <w:p w14:paraId="467EC2D9" w14:textId="487D6BFA" w:rsidR="00AF3211" w:rsidRPr="007206B6" w:rsidRDefault="00AF3211" w:rsidP="00AF3211">
      <w:pPr>
        <w:pStyle w:val="aff4"/>
        <w:numPr>
          <w:ilvl w:val="0"/>
          <w:numId w:val="82"/>
        </w:numPr>
        <w:outlineLvl w:val="1"/>
        <w:rPr>
          <w:sz w:val="28"/>
          <w:lang w:eastAsia="ko-KR"/>
        </w:rPr>
      </w:pPr>
      <w:r>
        <w:rPr>
          <w:sz w:val="28"/>
          <w:lang w:eastAsia="ko-KR"/>
        </w:rPr>
        <w:t xml:space="preserve">2nd SCI related </w:t>
      </w:r>
    </w:p>
    <w:p w14:paraId="0805E8A2" w14:textId="77777777" w:rsidR="00AF3211" w:rsidRPr="007F2352" w:rsidRDefault="00AF3211" w:rsidP="00AF3211">
      <w:pPr>
        <w:pStyle w:val="aff4"/>
        <w:numPr>
          <w:ilvl w:val="1"/>
          <w:numId w:val="82"/>
        </w:numPr>
        <w:rPr>
          <w:lang w:eastAsia="ko-KR"/>
        </w:rPr>
      </w:pPr>
      <w:r>
        <w:rPr>
          <w:rFonts w:eastAsiaTheme="minorEastAsia"/>
          <w:lang w:eastAsia="ko-KR"/>
        </w:rPr>
        <w:t xml:space="preserve">CRC length </w:t>
      </w:r>
    </w:p>
    <w:p w14:paraId="384CC2A2" w14:textId="77777777" w:rsidR="00AF3211" w:rsidRDefault="00AF3211" w:rsidP="00AF3211">
      <w:pPr>
        <w:pStyle w:val="aff4"/>
        <w:numPr>
          <w:ilvl w:val="1"/>
          <w:numId w:val="82"/>
        </w:numPr>
        <w:rPr>
          <w:rFonts w:eastAsiaTheme="minorEastAsia"/>
          <w:lang w:eastAsia="ko-KR"/>
        </w:rPr>
      </w:pPr>
      <w:r>
        <w:rPr>
          <w:rFonts w:eastAsiaTheme="minorEastAsia"/>
          <w:lang w:eastAsia="ko-KR"/>
        </w:rPr>
        <w:t>2-layer mapping of SCI format 0-2</w:t>
      </w:r>
    </w:p>
    <w:p w14:paraId="57F47C46" w14:textId="41D35C2C" w:rsidR="00AF3211" w:rsidRDefault="00AF3211" w:rsidP="007F2352">
      <w:pPr>
        <w:rPr>
          <w:rFonts w:eastAsiaTheme="minorEastAsia"/>
          <w:lang w:eastAsia="ko-KR"/>
        </w:rPr>
      </w:pPr>
    </w:p>
    <w:p w14:paraId="6483CB8A" w14:textId="77777777" w:rsidR="00AF3211" w:rsidRPr="00AF3211" w:rsidRDefault="00AF3211" w:rsidP="007F2352">
      <w:pPr>
        <w:rPr>
          <w:rFonts w:eastAsiaTheme="minorEastAsia"/>
          <w:lang w:eastAsia="ko-KR"/>
        </w:rPr>
      </w:pPr>
    </w:p>
    <w:p w14:paraId="39C46F05" w14:textId="2E832466" w:rsidR="007F2352" w:rsidRPr="00D55318" w:rsidRDefault="007F2352" w:rsidP="0028636C">
      <w:pPr>
        <w:pStyle w:val="aff4"/>
        <w:numPr>
          <w:ilvl w:val="0"/>
          <w:numId w:val="82"/>
        </w:numPr>
        <w:outlineLvl w:val="1"/>
        <w:rPr>
          <w:sz w:val="28"/>
          <w:szCs w:val="28"/>
          <w:lang w:eastAsia="ko-KR"/>
        </w:rPr>
      </w:pPr>
      <w:r w:rsidRPr="00D55318">
        <w:rPr>
          <w:rFonts w:eastAsiaTheme="minorEastAsia" w:hint="eastAsia"/>
          <w:sz w:val="28"/>
          <w:szCs w:val="28"/>
          <w:lang w:eastAsia="ko-KR"/>
        </w:rPr>
        <w:t xml:space="preserve">Initial value of </w:t>
      </w:r>
      <w:r w:rsidR="00D55318" w:rsidRPr="00D55318">
        <w:rPr>
          <w:sz w:val="28"/>
          <w:szCs w:val="28"/>
          <w:lang w:eastAsia="ko-KR"/>
        </w:rPr>
        <w:t xml:space="preserve">scrambling sequence </w:t>
      </w:r>
    </w:p>
    <w:p w14:paraId="04EE3288" w14:textId="47EB30AF" w:rsidR="007F2352" w:rsidRDefault="003A6797" w:rsidP="00D358C7">
      <w:pPr>
        <w:pStyle w:val="aff4"/>
        <w:numPr>
          <w:ilvl w:val="1"/>
          <w:numId w:val="82"/>
        </w:numPr>
        <w:rPr>
          <w:lang w:eastAsia="ko-KR"/>
        </w:rPr>
      </w:pPr>
      <w:r>
        <w:rPr>
          <w:lang w:eastAsia="ko-KR"/>
        </w:rPr>
        <w:t xml:space="preserve">For </w:t>
      </w:r>
      <w:r w:rsidR="007F2352">
        <w:rPr>
          <w:lang w:eastAsia="ko-KR"/>
        </w:rPr>
        <w:t>PSCCH</w:t>
      </w:r>
    </w:p>
    <w:p w14:paraId="1807D110" w14:textId="45C12F75" w:rsidR="007F2352" w:rsidRDefault="003A6797" w:rsidP="00D358C7">
      <w:pPr>
        <w:pStyle w:val="aff4"/>
        <w:numPr>
          <w:ilvl w:val="1"/>
          <w:numId w:val="82"/>
        </w:numPr>
        <w:rPr>
          <w:lang w:eastAsia="ko-KR"/>
        </w:rPr>
      </w:pPr>
      <w:r>
        <w:rPr>
          <w:lang w:eastAsia="ko-KR"/>
        </w:rPr>
        <w:t xml:space="preserve">For </w:t>
      </w:r>
      <w:r w:rsidR="007F2352">
        <w:rPr>
          <w:lang w:eastAsia="ko-KR"/>
        </w:rPr>
        <w:t>SCI format 0-2</w:t>
      </w:r>
    </w:p>
    <w:p w14:paraId="495D7746" w14:textId="3901BF72" w:rsidR="007F2352" w:rsidRDefault="003A6797" w:rsidP="00D358C7">
      <w:pPr>
        <w:pStyle w:val="aff4"/>
        <w:numPr>
          <w:ilvl w:val="1"/>
          <w:numId w:val="82"/>
        </w:numPr>
        <w:rPr>
          <w:lang w:eastAsia="ko-KR"/>
        </w:rPr>
      </w:pPr>
      <w:r>
        <w:rPr>
          <w:lang w:eastAsia="ko-KR"/>
        </w:rPr>
        <w:t xml:space="preserve">For </w:t>
      </w:r>
      <w:r w:rsidR="007F2352">
        <w:rPr>
          <w:lang w:eastAsia="ko-KR"/>
        </w:rPr>
        <w:t>PSSCH</w:t>
      </w:r>
    </w:p>
    <w:p w14:paraId="2AD7B670" w14:textId="3CEC7A21" w:rsidR="007F2352" w:rsidRDefault="007F2352" w:rsidP="007F2352">
      <w:pPr>
        <w:pStyle w:val="aff4"/>
        <w:ind w:left="800"/>
        <w:rPr>
          <w:rFonts w:eastAsiaTheme="minorEastAsia"/>
          <w:lang w:eastAsia="ko-KR"/>
        </w:rPr>
      </w:pPr>
    </w:p>
    <w:p w14:paraId="57160FBD" w14:textId="07A90035" w:rsidR="00D55318" w:rsidRDefault="00D55318" w:rsidP="007F2352">
      <w:pPr>
        <w:pStyle w:val="aff4"/>
        <w:ind w:left="800"/>
        <w:rPr>
          <w:rFonts w:eastAsiaTheme="minorEastAsia"/>
          <w:lang w:eastAsia="ko-KR"/>
        </w:rPr>
      </w:pPr>
    </w:p>
    <w:p w14:paraId="0A036CDC" w14:textId="77777777" w:rsidR="000F651F" w:rsidRPr="00006DC3" w:rsidRDefault="000F651F" w:rsidP="000F651F">
      <w:pPr>
        <w:pStyle w:val="aff4"/>
        <w:ind w:left="800"/>
        <w:rPr>
          <w:rFonts w:eastAsiaTheme="minorEastAsia"/>
          <w:lang w:eastAsia="ko-KR"/>
        </w:rPr>
      </w:pPr>
    </w:p>
    <w:p w14:paraId="4073F0FD" w14:textId="77777777" w:rsidR="000F651F" w:rsidRPr="006F2DEA" w:rsidRDefault="000F651F" w:rsidP="000F651F">
      <w:pPr>
        <w:pStyle w:val="aff4"/>
        <w:numPr>
          <w:ilvl w:val="0"/>
          <w:numId w:val="82"/>
        </w:numPr>
        <w:outlineLvl w:val="1"/>
        <w:rPr>
          <w:sz w:val="28"/>
          <w:lang w:eastAsia="ko-KR"/>
        </w:rPr>
      </w:pPr>
      <w:r w:rsidRPr="0028636C">
        <w:rPr>
          <w:sz w:val="28"/>
          <w:lang w:eastAsia="ko-KR"/>
        </w:rPr>
        <w:t>MCS table determination</w:t>
      </w:r>
    </w:p>
    <w:p w14:paraId="511CD600" w14:textId="77777777" w:rsidR="0028636C" w:rsidRDefault="0028636C" w:rsidP="0028636C">
      <w:pPr>
        <w:pStyle w:val="aff4"/>
        <w:ind w:left="800"/>
        <w:rPr>
          <w:rFonts w:eastAsiaTheme="minorEastAsia"/>
          <w:lang w:eastAsia="ko-KR"/>
        </w:rPr>
      </w:pPr>
    </w:p>
    <w:p w14:paraId="5A4A8F4C" w14:textId="77777777" w:rsidR="0028636C" w:rsidRPr="00D55318" w:rsidRDefault="0028636C" w:rsidP="0028636C">
      <w:pPr>
        <w:pStyle w:val="aff4"/>
        <w:ind w:left="800"/>
        <w:rPr>
          <w:rFonts w:eastAsiaTheme="minorEastAsia"/>
          <w:lang w:eastAsia="ko-KR"/>
        </w:rPr>
      </w:pPr>
    </w:p>
    <w:p w14:paraId="3DC7D03C" w14:textId="31B53BE2" w:rsidR="007F2352" w:rsidRPr="007206B6" w:rsidRDefault="00AF3211" w:rsidP="0028636C">
      <w:pPr>
        <w:pStyle w:val="aff4"/>
        <w:numPr>
          <w:ilvl w:val="0"/>
          <w:numId w:val="82"/>
        </w:numPr>
        <w:outlineLvl w:val="1"/>
        <w:rPr>
          <w:sz w:val="28"/>
          <w:lang w:eastAsia="ko-KR"/>
        </w:rPr>
      </w:pPr>
      <w:r>
        <w:rPr>
          <w:sz w:val="28"/>
          <w:lang w:eastAsia="ko-KR"/>
        </w:rPr>
        <w:t xml:space="preserve">1st </w:t>
      </w:r>
      <w:r w:rsidR="007F2352" w:rsidRPr="007206B6">
        <w:rPr>
          <w:sz w:val="28"/>
          <w:lang w:eastAsia="ko-KR"/>
        </w:rPr>
        <w:t xml:space="preserve">SCI </w:t>
      </w:r>
      <w:r>
        <w:rPr>
          <w:sz w:val="28"/>
          <w:lang w:eastAsia="ko-KR"/>
        </w:rPr>
        <w:t>related</w:t>
      </w:r>
      <w:r w:rsidR="007206B6">
        <w:rPr>
          <w:sz w:val="28"/>
          <w:lang w:eastAsia="ko-KR"/>
        </w:rPr>
        <w:t xml:space="preserve"> </w:t>
      </w:r>
    </w:p>
    <w:p w14:paraId="6CD329D4" w14:textId="14921503" w:rsidR="007206B6" w:rsidRPr="007206B6" w:rsidRDefault="0028636C" w:rsidP="007206B6">
      <w:pPr>
        <w:pStyle w:val="aff4"/>
        <w:numPr>
          <w:ilvl w:val="1"/>
          <w:numId w:val="82"/>
        </w:numPr>
        <w:rPr>
          <w:lang w:eastAsia="ko-KR"/>
        </w:rPr>
      </w:pPr>
      <w:r>
        <w:rPr>
          <w:rFonts w:eastAsiaTheme="minorEastAsia"/>
          <w:lang w:eastAsia="ko-KR"/>
        </w:rPr>
        <w:t>I</w:t>
      </w:r>
      <w:r w:rsidR="007F2352">
        <w:rPr>
          <w:rFonts w:eastAsiaTheme="minorEastAsia"/>
          <w:lang w:eastAsia="ko-KR"/>
        </w:rPr>
        <w:t>ndicator for SCI format 0-2</w:t>
      </w:r>
    </w:p>
    <w:p w14:paraId="09A0F916" w14:textId="68A3738F" w:rsidR="007F2352" w:rsidRDefault="007F2352" w:rsidP="007F2352">
      <w:pPr>
        <w:pStyle w:val="aff4"/>
        <w:ind w:left="800"/>
        <w:rPr>
          <w:rFonts w:eastAsiaTheme="minorEastAsia"/>
          <w:lang w:eastAsia="ko-KR"/>
        </w:rPr>
      </w:pPr>
    </w:p>
    <w:p w14:paraId="61952F75" w14:textId="77777777" w:rsidR="000F651F" w:rsidRDefault="000F651F" w:rsidP="007F2352">
      <w:pPr>
        <w:pStyle w:val="aff4"/>
        <w:ind w:left="800"/>
        <w:rPr>
          <w:rFonts w:eastAsiaTheme="minorEastAsia"/>
          <w:lang w:eastAsia="ko-KR"/>
        </w:rPr>
      </w:pPr>
    </w:p>
    <w:p w14:paraId="45F96B24" w14:textId="5C516647" w:rsidR="000A7086" w:rsidRPr="007206B6" w:rsidRDefault="000A7086" w:rsidP="0028636C">
      <w:pPr>
        <w:pStyle w:val="aff4"/>
        <w:numPr>
          <w:ilvl w:val="0"/>
          <w:numId w:val="82"/>
        </w:numPr>
        <w:outlineLvl w:val="1"/>
        <w:rPr>
          <w:sz w:val="28"/>
          <w:lang w:eastAsia="ko-KR"/>
        </w:rPr>
      </w:pPr>
      <w:r w:rsidRPr="007206B6">
        <w:rPr>
          <w:sz w:val="28"/>
          <w:lang w:eastAsia="ko-KR"/>
        </w:rPr>
        <w:t>Frequency-domain OCC of PSCCH</w:t>
      </w:r>
      <w:r>
        <w:rPr>
          <w:sz w:val="28"/>
          <w:lang w:eastAsia="ko-KR"/>
        </w:rPr>
        <w:t xml:space="preserve"> </w:t>
      </w:r>
    </w:p>
    <w:p w14:paraId="0C90129B" w14:textId="0106583F" w:rsidR="000A7086" w:rsidRDefault="008305AD" w:rsidP="008305AD">
      <w:pPr>
        <w:pStyle w:val="aff4"/>
        <w:numPr>
          <w:ilvl w:val="1"/>
          <w:numId w:val="82"/>
        </w:numPr>
        <w:rPr>
          <w:rFonts w:eastAsiaTheme="minorEastAsia"/>
          <w:lang w:eastAsia="ko-KR"/>
        </w:rPr>
      </w:pPr>
      <w:r>
        <w:rPr>
          <w:rFonts w:eastAsiaTheme="minorEastAsia" w:hint="eastAsia"/>
          <w:lang w:eastAsia="ko-KR"/>
        </w:rPr>
        <w:t>Number of OCCs among [2 or 3 or 4]</w:t>
      </w:r>
    </w:p>
    <w:p w14:paraId="4948FDEB" w14:textId="00C03976" w:rsidR="00006DC3" w:rsidRDefault="00006DC3" w:rsidP="00272773">
      <w:pPr>
        <w:pStyle w:val="aff4"/>
        <w:ind w:left="800"/>
        <w:rPr>
          <w:rFonts w:eastAsiaTheme="minorEastAsia"/>
          <w:lang w:eastAsia="ko-KR"/>
        </w:rPr>
      </w:pPr>
    </w:p>
    <w:p w14:paraId="69691F95" w14:textId="77777777" w:rsidR="007D4C2F" w:rsidRPr="00006DC3" w:rsidRDefault="007D4C2F" w:rsidP="00272773">
      <w:pPr>
        <w:pStyle w:val="aff4"/>
        <w:ind w:left="800"/>
        <w:rPr>
          <w:rFonts w:eastAsiaTheme="minorEastAsia"/>
          <w:lang w:eastAsia="ko-KR"/>
        </w:rPr>
      </w:pPr>
    </w:p>
    <w:p w14:paraId="39151DF8" w14:textId="15337BCB" w:rsidR="007F2352" w:rsidRPr="0028636C" w:rsidRDefault="00272773" w:rsidP="0028636C">
      <w:pPr>
        <w:pStyle w:val="aff4"/>
        <w:numPr>
          <w:ilvl w:val="0"/>
          <w:numId w:val="82"/>
        </w:numPr>
        <w:outlineLvl w:val="1"/>
        <w:rPr>
          <w:sz w:val="28"/>
          <w:lang w:eastAsia="ko-KR"/>
        </w:rPr>
      </w:pPr>
      <w:r w:rsidRPr="0028636C">
        <w:rPr>
          <w:rFonts w:hint="eastAsia"/>
          <w:sz w:val="28"/>
          <w:lang w:eastAsia="ko-KR"/>
        </w:rPr>
        <w:t>Resource mapping of SL CSI-RS and SL PT-RS</w:t>
      </w:r>
    </w:p>
    <w:p w14:paraId="6948B814" w14:textId="1678F4F3" w:rsidR="00F41042" w:rsidRDefault="00F260BA" w:rsidP="00F260BA">
      <w:pPr>
        <w:pStyle w:val="aff4"/>
        <w:numPr>
          <w:ilvl w:val="1"/>
          <w:numId w:val="82"/>
        </w:numPr>
        <w:rPr>
          <w:rFonts w:eastAsiaTheme="minorEastAsia"/>
          <w:lang w:eastAsia="ko-KR"/>
        </w:rPr>
      </w:pPr>
      <w:r>
        <w:rPr>
          <w:rFonts w:eastAsiaTheme="minorEastAsia" w:hint="eastAsia"/>
          <w:lang w:eastAsia="ko-KR"/>
        </w:rPr>
        <w:t>Whether/how to puncture/rate-match around SCI format 0-1/0-2</w:t>
      </w:r>
    </w:p>
    <w:p w14:paraId="79D2D883" w14:textId="3B38C7D9" w:rsidR="00F41042" w:rsidRDefault="00F41042" w:rsidP="00F41042">
      <w:pPr>
        <w:pStyle w:val="aff4"/>
        <w:ind w:left="800"/>
        <w:rPr>
          <w:rFonts w:eastAsiaTheme="minorEastAsia"/>
          <w:lang w:eastAsia="ko-KR"/>
        </w:rPr>
      </w:pPr>
    </w:p>
    <w:p w14:paraId="53922CB6" w14:textId="77777777" w:rsidR="0028636C" w:rsidRPr="00006DC3" w:rsidRDefault="0028636C" w:rsidP="00083363">
      <w:pPr>
        <w:pStyle w:val="aff4"/>
        <w:ind w:left="800"/>
        <w:rPr>
          <w:rFonts w:eastAsiaTheme="minorEastAsia"/>
          <w:lang w:eastAsia="ko-KR"/>
        </w:rPr>
      </w:pPr>
    </w:p>
    <w:p w14:paraId="52EDFDAE" w14:textId="00DC3C1C" w:rsidR="00083363" w:rsidRPr="0028636C" w:rsidRDefault="00083363" w:rsidP="0028636C">
      <w:pPr>
        <w:pStyle w:val="aff4"/>
        <w:numPr>
          <w:ilvl w:val="0"/>
          <w:numId w:val="82"/>
        </w:numPr>
        <w:outlineLvl w:val="1"/>
        <w:rPr>
          <w:sz w:val="28"/>
          <w:lang w:eastAsia="ko-KR"/>
        </w:rPr>
      </w:pPr>
      <w:r w:rsidRPr="0028636C">
        <w:rPr>
          <w:sz w:val="28"/>
          <w:lang w:eastAsia="ko-KR"/>
        </w:rPr>
        <w:t xml:space="preserve">BWP related issue </w:t>
      </w:r>
    </w:p>
    <w:p w14:paraId="58A9011F" w14:textId="1B021C92" w:rsidR="00006DC3" w:rsidRPr="00006DC3" w:rsidRDefault="00083363" w:rsidP="00006DC3">
      <w:pPr>
        <w:pStyle w:val="aff4"/>
        <w:numPr>
          <w:ilvl w:val="1"/>
          <w:numId w:val="82"/>
        </w:numPr>
        <w:rPr>
          <w:lang w:eastAsia="ko-KR"/>
        </w:rPr>
      </w:pPr>
      <w:r>
        <w:rPr>
          <w:rFonts w:eastAsiaTheme="minorEastAsia"/>
          <w:lang w:eastAsia="ko-KR"/>
        </w:rPr>
        <w:t>Relation of SL BWP and Uu BWP</w:t>
      </w:r>
    </w:p>
    <w:p w14:paraId="1328D75C" w14:textId="77777777" w:rsidR="00006DC3" w:rsidRDefault="00006DC3" w:rsidP="00006DC3">
      <w:pPr>
        <w:pStyle w:val="aff4"/>
        <w:ind w:left="800"/>
        <w:rPr>
          <w:rFonts w:eastAsiaTheme="minorEastAsia"/>
          <w:lang w:eastAsia="ko-KR"/>
        </w:rPr>
      </w:pPr>
    </w:p>
    <w:p w14:paraId="5F2C287D" w14:textId="77777777" w:rsidR="0028636C" w:rsidRPr="00006DC3" w:rsidRDefault="0028636C" w:rsidP="00006DC3">
      <w:pPr>
        <w:pStyle w:val="aff4"/>
        <w:ind w:left="800"/>
        <w:rPr>
          <w:rFonts w:eastAsiaTheme="minorEastAsia"/>
          <w:lang w:eastAsia="ko-KR"/>
        </w:rPr>
      </w:pPr>
    </w:p>
    <w:p w14:paraId="4B1656C1" w14:textId="77777777" w:rsidR="00D55318" w:rsidRPr="0028636C" w:rsidRDefault="00D55318" w:rsidP="0028636C">
      <w:pPr>
        <w:pStyle w:val="aff4"/>
        <w:numPr>
          <w:ilvl w:val="0"/>
          <w:numId w:val="82"/>
        </w:numPr>
        <w:outlineLvl w:val="1"/>
        <w:rPr>
          <w:sz w:val="28"/>
          <w:lang w:eastAsia="ko-KR"/>
        </w:rPr>
      </w:pPr>
      <w:r w:rsidRPr="0028636C">
        <w:rPr>
          <w:sz w:val="28"/>
          <w:lang w:eastAsia="ko-KR"/>
        </w:rPr>
        <w:t>ECP related issue</w:t>
      </w:r>
    </w:p>
    <w:p w14:paraId="330B0E4B" w14:textId="77777777" w:rsidR="00D55318" w:rsidRPr="007F2352" w:rsidRDefault="00D55318" w:rsidP="00D55318">
      <w:pPr>
        <w:pStyle w:val="aff4"/>
        <w:numPr>
          <w:ilvl w:val="1"/>
          <w:numId w:val="82"/>
        </w:numPr>
        <w:rPr>
          <w:lang w:eastAsia="ko-KR"/>
        </w:rPr>
      </w:pPr>
      <w:r>
        <w:rPr>
          <w:rFonts w:eastAsiaTheme="minorEastAsia"/>
          <w:lang w:eastAsia="ko-KR"/>
        </w:rPr>
        <w:t>DMRS pattern</w:t>
      </w:r>
    </w:p>
    <w:p w14:paraId="0B671A44" w14:textId="4B56B817" w:rsidR="00D55318" w:rsidRPr="00597D87" w:rsidRDefault="00D55318" w:rsidP="00D55318">
      <w:pPr>
        <w:pStyle w:val="aff4"/>
        <w:ind w:left="1200"/>
        <w:rPr>
          <w:lang w:eastAsia="ko-KR"/>
        </w:rPr>
      </w:pPr>
    </w:p>
    <w:p w14:paraId="548DC46C" w14:textId="4A48EC4B" w:rsidR="00187939" w:rsidRPr="007F2352" w:rsidRDefault="00187939" w:rsidP="00E81AC8">
      <w:pPr>
        <w:pStyle w:val="Style1"/>
        <w:spacing w:after="0" w:afterAutospacing="0" w:line="360" w:lineRule="auto"/>
        <w:ind w:firstLine="0"/>
        <w:rPr>
          <w:rFonts w:eastAsiaTheme="minorEastAsia"/>
          <w:sz w:val="22"/>
          <w:szCs w:val="22"/>
          <w:lang w:eastAsia="ko-KR"/>
        </w:rPr>
      </w:pPr>
    </w:p>
    <w:p w14:paraId="6A9DD0D6" w14:textId="77777777" w:rsidR="00187939" w:rsidRPr="00D036D7" w:rsidRDefault="00187939" w:rsidP="00E81AC8">
      <w:pPr>
        <w:pStyle w:val="Style1"/>
        <w:spacing w:after="0" w:afterAutospacing="0" w:line="360" w:lineRule="auto"/>
        <w:ind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0CA2F3BD" w14:textId="77777777" w:rsidR="00BE0C0B" w:rsidRDefault="00BE0C0B" w:rsidP="00D358C7">
      <w:pPr>
        <w:pStyle w:val="aff4"/>
        <w:numPr>
          <w:ilvl w:val="0"/>
          <w:numId w:val="55"/>
        </w:numPr>
        <w:spacing w:after="0" w:line="360" w:lineRule="auto"/>
      </w:pPr>
      <w:r>
        <w:t>R1-2000181</w:t>
      </w:r>
      <w:r>
        <w:tab/>
        <w:t>Remaining details of sidelink physical layer structure</w:t>
      </w:r>
      <w:r>
        <w:tab/>
        <w:t xml:space="preserve">Huawei, </w:t>
      </w:r>
      <w:proofErr w:type="spellStart"/>
      <w:r>
        <w:t>HiSilicon</w:t>
      </w:r>
      <w:proofErr w:type="spellEnd"/>
    </w:p>
    <w:p w14:paraId="626D5CA5" w14:textId="77777777" w:rsidR="00BE0C0B" w:rsidRDefault="00BE0C0B" w:rsidP="00D358C7">
      <w:pPr>
        <w:pStyle w:val="aff4"/>
        <w:numPr>
          <w:ilvl w:val="0"/>
          <w:numId w:val="55"/>
        </w:numPr>
        <w:spacing w:after="0" w:line="360" w:lineRule="auto"/>
      </w:pPr>
      <w:r>
        <w:t>R1-2000315</w:t>
      </w:r>
      <w:r>
        <w:tab/>
        <w:t>Remaining issues on physical layer structure for NR sidelink</w:t>
      </w:r>
      <w:r>
        <w:tab/>
        <w:t>vivo</w:t>
      </w:r>
    </w:p>
    <w:p w14:paraId="18880E9E" w14:textId="77777777" w:rsidR="00BE0C0B" w:rsidRDefault="00BE0C0B" w:rsidP="00D358C7">
      <w:pPr>
        <w:pStyle w:val="aff4"/>
        <w:numPr>
          <w:ilvl w:val="0"/>
          <w:numId w:val="55"/>
        </w:numPr>
        <w:spacing w:after="0" w:line="360" w:lineRule="auto"/>
      </w:pPr>
      <w:r>
        <w:t>R1-2000382</w:t>
      </w:r>
      <w:r>
        <w:tab/>
        <w:t>Remaining details of Physical layer structure for sidelink</w:t>
      </w:r>
      <w:r>
        <w:tab/>
        <w:t>Nokia, Nokia Shanghai Bell</w:t>
      </w:r>
    </w:p>
    <w:p w14:paraId="36A593B9" w14:textId="77777777" w:rsidR="00BE0C0B" w:rsidRDefault="00BE0C0B" w:rsidP="00D358C7">
      <w:pPr>
        <w:pStyle w:val="aff4"/>
        <w:numPr>
          <w:ilvl w:val="0"/>
          <w:numId w:val="55"/>
        </w:numPr>
        <w:spacing w:after="0" w:line="360" w:lineRule="auto"/>
      </w:pPr>
      <w:r>
        <w:t>R1-2000398</w:t>
      </w:r>
      <w:r>
        <w:tab/>
        <w:t>Remaining issues of NR sidelink physical layer structure</w:t>
      </w:r>
      <w:r>
        <w:tab/>
        <w:t xml:space="preserve">ZTE, </w:t>
      </w:r>
      <w:proofErr w:type="spellStart"/>
      <w:r>
        <w:t>Sanechips</w:t>
      </w:r>
      <w:proofErr w:type="spellEnd"/>
    </w:p>
    <w:p w14:paraId="0920EF43" w14:textId="77777777" w:rsidR="00BE0C0B" w:rsidRDefault="00BE0C0B" w:rsidP="00D358C7">
      <w:pPr>
        <w:pStyle w:val="aff4"/>
        <w:numPr>
          <w:ilvl w:val="0"/>
          <w:numId w:val="55"/>
        </w:numPr>
        <w:spacing w:after="0" w:line="360" w:lineRule="auto"/>
      </w:pPr>
      <w:r>
        <w:t>R1-2000420</w:t>
      </w:r>
      <w:r>
        <w:tab/>
        <w:t>Remaining issues of physical layer structure for sidelink</w:t>
      </w:r>
      <w:r>
        <w:tab/>
      </w:r>
      <w:r>
        <w:tab/>
      </w:r>
      <w:proofErr w:type="spellStart"/>
      <w:r>
        <w:t>Spreadtrum</w:t>
      </w:r>
      <w:proofErr w:type="spellEnd"/>
      <w:r>
        <w:t xml:space="preserve"> Communications</w:t>
      </w:r>
    </w:p>
    <w:p w14:paraId="4F8782A7" w14:textId="77777777" w:rsidR="00BE0C0B" w:rsidRDefault="00BE0C0B" w:rsidP="00D358C7">
      <w:pPr>
        <w:pStyle w:val="aff4"/>
        <w:numPr>
          <w:ilvl w:val="0"/>
          <w:numId w:val="55"/>
        </w:numPr>
        <w:spacing w:after="0" w:line="360" w:lineRule="auto"/>
      </w:pPr>
      <w:r>
        <w:t>R1-2000428</w:t>
      </w:r>
      <w:r>
        <w:tab/>
        <w:t>Physical layer structure for sidelink</w:t>
      </w:r>
      <w:r>
        <w:tab/>
        <w:t>TCL Communication Ltd.</w:t>
      </w:r>
    </w:p>
    <w:p w14:paraId="1CAC2C0B" w14:textId="77777777" w:rsidR="00BE0C0B" w:rsidRDefault="00BE0C0B" w:rsidP="00D358C7">
      <w:pPr>
        <w:pStyle w:val="aff4"/>
        <w:numPr>
          <w:ilvl w:val="0"/>
          <w:numId w:val="55"/>
        </w:numPr>
        <w:spacing w:after="0" w:line="360" w:lineRule="auto"/>
      </w:pPr>
      <w:r>
        <w:t>R1-2000445</w:t>
      </w:r>
      <w:r>
        <w:tab/>
        <w:t>Discussion on sidelink physical layer structure</w:t>
      </w:r>
      <w:r>
        <w:tab/>
      </w:r>
      <w:proofErr w:type="spellStart"/>
      <w:r>
        <w:t>MediaTek</w:t>
      </w:r>
      <w:proofErr w:type="spellEnd"/>
      <w:r>
        <w:t xml:space="preserve"> Inc.</w:t>
      </w:r>
    </w:p>
    <w:p w14:paraId="142260A4" w14:textId="77777777" w:rsidR="00BE0C0B" w:rsidRDefault="00BE0C0B" w:rsidP="00D358C7">
      <w:pPr>
        <w:pStyle w:val="aff4"/>
        <w:numPr>
          <w:ilvl w:val="0"/>
          <w:numId w:val="55"/>
        </w:numPr>
        <w:spacing w:after="0" w:line="360" w:lineRule="auto"/>
      </w:pPr>
      <w:r>
        <w:t>R1-2000489</w:t>
      </w:r>
      <w:r>
        <w:tab/>
        <w:t>Draft text proposals on physical layer structure for NR-V2X</w:t>
      </w:r>
      <w:r>
        <w:tab/>
        <w:t>OPPO</w:t>
      </w:r>
    </w:p>
    <w:p w14:paraId="05E2215D" w14:textId="77777777" w:rsidR="00BE0C0B" w:rsidRDefault="00BE0C0B" w:rsidP="00D358C7">
      <w:pPr>
        <w:pStyle w:val="aff4"/>
        <w:numPr>
          <w:ilvl w:val="0"/>
          <w:numId w:val="55"/>
        </w:numPr>
        <w:spacing w:after="0" w:line="360" w:lineRule="auto"/>
      </w:pPr>
      <w:r>
        <w:t>R1-2000520</w:t>
      </w:r>
      <w:r>
        <w:tab/>
        <w:t>Remaining issues on physical layer structure for NR sidelink</w:t>
      </w:r>
      <w:r>
        <w:tab/>
        <w:t>CATT</w:t>
      </w:r>
    </w:p>
    <w:p w14:paraId="4F269F96" w14:textId="77777777" w:rsidR="00BE0C0B" w:rsidRDefault="00BE0C0B" w:rsidP="00D358C7">
      <w:pPr>
        <w:pStyle w:val="aff4"/>
        <w:numPr>
          <w:ilvl w:val="0"/>
          <w:numId w:val="55"/>
        </w:numPr>
        <w:spacing w:after="0" w:line="360" w:lineRule="auto"/>
      </w:pPr>
      <w:r>
        <w:t>R1-2000545</w:t>
      </w:r>
      <w:r>
        <w:tab/>
        <w:t>Remaining issues on physical layer structure for sidelink</w:t>
      </w:r>
      <w:r>
        <w:tab/>
        <w:t>Fujitsu</w:t>
      </w:r>
    </w:p>
    <w:p w14:paraId="17C51D2E" w14:textId="77777777" w:rsidR="00BE0C0B" w:rsidRDefault="00BE0C0B" w:rsidP="00D358C7">
      <w:pPr>
        <w:pStyle w:val="aff4"/>
        <w:numPr>
          <w:ilvl w:val="0"/>
          <w:numId w:val="55"/>
        </w:numPr>
        <w:spacing w:after="0" w:line="360" w:lineRule="auto"/>
      </w:pPr>
      <w:r>
        <w:t>R1-2000564</w:t>
      </w:r>
      <w:r>
        <w:tab/>
        <w:t>Remaining details on physical layer structure for the sidelink</w:t>
      </w:r>
      <w:r>
        <w:tab/>
      </w:r>
      <w:proofErr w:type="spellStart"/>
      <w:r>
        <w:t>Futurewei</w:t>
      </w:r>
      <w:proofErr w:type="spellEnd"/>
    </w:p>
    <w:p w14:paraId="7FFD1F76" w14:textId="77777777" w:rsidR="00BE0C0B" w:rsidRDefault="00BE0C0B" w:rsidP="00D358C7">
      <w:pPr>
        <w:pStyle w:val="aff4"/>
        <w:numPr>
          <w:ilvl w:val="0"/>
          <w:numId w:val="55"/>
        </w:numPr>
        <w:spacing w:after="0" w:line="360" w:lineRule="auto"/>
      </w:pPr>
      <w:r>
        <w:t>R1-2000582</w:t>
      </w:r>
      <w:r>
        <w:tab/>
        <w:t>Physical layer structure for NR sidelink</w:t>
      </w:r>
      <w:r>
        <w:tab/>
        <w:t>Sony</w:t>
      </w:r>
    </w:p>
    <w:p w14:paraId="2CACE316" w14:textId="06919DF2" w:rsidR="00BE0C0B" w:rsidRDefault="00BE0C0B" w:rsidP="00D358C7">
      <w:pPr>
        <w:pStyle w:val="aff4"/>
        <w:numPr>
          <w:ilvl w:val="0"/>
          <w:numId w:val="55"/>
        </w:numPr>
        <w:spacing w:after="0" w:line="360" w:lineRule="auto"/>
      </w:pPr>
      <w:r>
        <w:t>R1-2000615</w:t>
      </w:r>
      <w:r>
        <w:tab/>
        <w:t>On Physical Layer Structures for NR Sidelink</w:t>
      </w:r>
      <w:r>
        <w:tab/>
      </w:r>
      <w:r w:rsidR="00BD6DBC">
        <w:tab/>
      </w:r>
      <w:r>
        <w:t>Samsung</w:t>
      </w:r>
    </w:p>
    <w:p w14:paraId="7F908826" w14:textId="77777777" w:rsidR="00BE0C0B" w:rsidRDefault="00BE0C0B" w:rsidP="00D358C7">
      <w:pPr>
        <w:pStyle w:val="aff4"/>
        <w:numPr>
          <w:ilvl w:val="0"/>
          <w:numId w:val="55"/>
        </w:numPr>
        <w:spacing w:after="0" w:line="360" w:lineRule="auto"/>
      </w:pPr>
      <w:r>
        <w:t>R1-2000729</w:t>
      </w:r>
      <w:r>
        <w:tab/>
        <w:t>Remaining opens of sidelink physical structure for NR V2X design</w:t>
      </w:r>
      <w:r>
        <w:tab/>
        <w:t>Intel Corporation</w:t>
      </w:r>
    </w:p>
    <w:p w14:paraId="66C40CBE" w14:textId="2FE3D708" w:rsidR="00BE0C0B" w:rsidRDefault="00BE0C0B" w:rsidP="00D358C7">
      <w:pPr>
        <w:pStyle w:val="aff4"/>
        <w:numPr>
          <w:ilvl w:val="0"/>
          <w:numId w:val="55"/>
        </w:numPr>
        <w:spacing w:after="0" w:line="360" w:lineRule="auto"/>
      </w:pPr>
      <w:r>
        <w:t>R1-2000746</w:t>
      </w:r>
      <w:r>
        <w:tab/>
        <w:t>Remaining issues on physical layer structure for sidelink</w:t>
      </w:r>
      <w:r>
        <w:tab/>
      </w:r>
      <w:r w:rsidR="00BD6DBC">
        <w:tab/>
      </w:r>
      <w:r>
        <w:t>CMCC</w:t>
      </w:r>
    </w:p>
    <w:p w14:paraId="0A29C771" w14:textId="77777777" w:rsidR="00BE0C0B" w:rsidRDefault="00BE0C0B" w:rsidP="00D358C7">
      <w:pPr>
        <w:pStyle w:val="aff4"/>
        <w:numPr>
          <w:ilvl w:val="0"/>
          <w:numId w:val="55"/>
        </w:numPr>
        <w:spacing w:after="0" w:line="360" w:lineRule="auto"/>
      </w:pPr>
      <w:r>
        <w:t>R1-2000764</w:t>
      </w:r>
      <w:r>
        <w:tab/>
        <w:t>Remaining issues on physical layer structure</w:t>
      </w:r>
      <w:r>
        <w:tab/>
      </w:r>
      <w:r>
        <w:tab/>
        <w:t>NEC</w:t>
      </w:r>
    </w:p>
    <w:p w14:paraId="7FD4FB89" w14:textId="77777777" w:rsidR="00BE0C0B" w:rsidRDefault="00BE0C0B" w:rsidP="00D358C7">
      <w:pPr>
        <w:pStyle w:val="aff4"/>
        <w:numPr>
          <w:ilvl w:val="0"/>
          <w:numId w:val="55"/>
        </w:numPr>
        <w:spacing w:after="0" w:line="360" w:lineRule="auto"/>
      </w:pPr>
      <w:r>
        <w:t>R1-2000781</w:t>
      </w:r>
      <w:r>
        <w:tab/>
        <w:t>Discussion on physical layer structure for NR sidelink</w:t>
      </w:r>
      <w:r>
        <w:tab/>
        <w:t>LG Electronics</w:t>
      </w:r>
    </w:p>
    <w:p w14:paraId="28C2AD88" w14:textId="77777777" w:rsidR="00BE0C0B" w:rsidRDefault="00BE0C0B" w:rsidP="00D358C7">
      <w:pPr>
        <w:pStyle w:val="aff4"/>
        <w:numPr>
          <w:ilvl w:val="0"/>
          <w:numId w:val="55"/>
        </w:numPr>
        <w:spacing w:after="0" w:line="360" w:lineRule="auto"/>
      </w:pPr>
      <w:r>
        <w:t>R1-2000813</w:t>
      </w:r>
      <w:r>
        <w:tab/>
        <w:t>Remaining details of V2X PHY layer structure</w:t>
      </w:r>
      <w:r>
        <w:tab/>
        <w:t>Mitsubishi Electric RCE</w:t>
      </w:r>
    </w:p>
    <w:p w14:paraId="4F881080" w14:textId="77777777" w:rsidR="00BE0C0B" w:rsidRDefault="00BE0C0B" w:rsidP="00D358C7">
      <w:pPr>
        <w:pStyle w:val="aff4"/>
        <w:numPr>
          <w:ilvl w:val="0"/>
          <w:numId w:val="55"/>
        </w:numPr>
        <w:spacing w:after="0" w:line="360" w:lineRule="auto"/>
      </w:pPr>
      <w:r>
        <w:t>R1-2000834</w:t>
      </w:r>
      <w:r>
        <w:tab/>
        <w:t>Remaining Issues on Physical Layer Structure for NR V2X</w:t>
      </w:r>
      <w:r>
        <w:tab/>
      </w:r>
      <w:proofErr w:type="spellStart"/>
      <w:r>
        <w:t>InterDigital</w:t>
      </w:r>
      <w:proofErr w:type="spellEnd"/>
      <w:r>
        <w:t>, Inc.</w:t>
      </w:r>
    </w:p>
    <w:p w14:paraId="31EDCD07" w14:textId="77777777" w:rsidR="00BE0C0B" w:rsidRDefault="00BE0C0B" w:rsidP="00D358C7">
      <w:pPr>
        <w:pStyle w:val="aff4"/>
        <w:numPr>
          <w:ilvl w:val="0"/>
          <w:numId w:val="55"/>
        </w:numPr>
        <w:spacing w:after="0" w:line="360" w:lineRule="auto"/>
      </w:pPr>
      <w:r>
        <w:t>R1-2000850</w:t>
      </w:r>
      <w:r>
        <w:tab/>
        <w:t>Remaining details on NR V2X physical layer structure</w:t>
      </w:r>
      <w:r>
        <w:tab/>
        <w:t>Apple</w:t>
      </w:r>
    </w:p>
    <w:p w14:paraId="0ADF46CF" w14:textId="77777777" w:rsidR="00BE0C0B" w:rsidRDefault="00BE0C0B" w:rsidP="00D358C7">
      <w:pPr>
        <w:pStyle w:val="aff4"/>
        <w:numPr>
          <w:ilvl w:val="0"/>
          <w:numId w:val="55"/>
        </w:numPr>
        <w:spacing w:after="0" w:line="360" w:lineRule="auto"/>
      </w:pPr>
      <w:r>
        <w:t>R1-2000876</w:t>
      </w:r>
      <w:r>
        <w:tab/>
        <w:t>Remaining issues on physical layer structure for NR sidelink</w:t>
      </w:r>
      <w:r>
        <w:tab/>
        <w:t>Sharp</w:t>
      </w:r>
    </w:p>
    <w:p w14:paraId="32AC2EB2" w14:textId="77777777" w:rsidR="00BE0C0B" w:rsidRDefault="00BE0C0B" w:rsidP="00D358C7">
      <w:pPr>
        <w:pStyle w:val="aff4"/>
        <w:numPr>
          <w:ilvl w:val="0"/>
          <w:numId w:val="55"/>
        </w:numPr>
        <w:spacing w:after="0" w:line="360" w:lineRule="auto"/>
      </w:pPr>
      <w:r>
        <w:t>R1-2000898</w:t>
      </w:r>
      <w:r>
        <w:tab/>
        <w:t>Discussion on SCI content for 5G V2X</w:t>
      </w:r>
      <w:r>
        <w:tab/>
        <w:t>Xiaomi Communications</w:t>
      </w:r>
    </w:p>
    <w:p w14:paraId="12881EAF" w14:textId="77777777" w:rsidR="00BE0C0B" w:rsidRDefault="00BE0C0B" w:rsidP="00D358C7">
      <w:pPr>
        <w:pStyle w:val="aff4"/>
        <w:numPr>
          <w:ilvl w:val="0"/>
          <w:numId w:val="55"/>
        </w:numPr>
        <w:spacing w:after="0" w:line="360" w:lineRule="auto"/>
      </w:pPr>
      <w:r>
        <w:t>R1-2000903</w:t>
      </w:r>
      <w:r>
        <w:tab/>
        <w:t>Remaining details of Physical layer structure design for sidelink</w:t>
      </w:r>
      <w:r>
        <w:tab/>
        <w:t>AT&amp;T</w:t>
      </w:r>
    </w:p>
    <w:p w14:paraId="0B0DE603" w14:textId="77777777" w:rsidR="00BE0C0B" w:rsidRDefault="00BE0C0B" w:rsidP="00D358C7">
      <w:pPr>
        <w:pStyle w:val="aff4"/>
        <w:numPr>
          <w:ilvl w:val="0"/>
          <w:numId w:val="55"/>
        </w:numPr>
        <w:spacing w:after="0" w:line="360" w:lineRule="auto"/>
      </w:pPr>
      <w:r>
        <w:t>R1-2000914</w:t>
      </w:r>
      <w:r>
        <w:tab/>
        <w:t>Remaining issues on sidelink physical layer structure</w:t>
      </w:r>
      <w:r>
        <w:tab/>
      </w:r>
      <w:r>
        <w:tab/>
        <w:t>NTT DOCOMO, INC.</w:t>
      </w:r>
    </w:p>
    <w:p w14:paraId="2F3DAAAD" w14:textId="77777777" w:rsidR="00BE0C0B" w:rsidRDefault="00BE0C0B" w:rsidP="00D358C7">
      <w:pPr>
        <w:pStyle w:val="aff4"/>
        <w:numPr>
          <w:ilvl w:val="0"/>
          <w:numId w:val="55"/>
        </w:numPr>
        <w:spacing w:after="0" w:line="360" w:lineRule="auto"/>
      </w:pPr>
      <w:r>
        <w:t>R1-2000962</w:t>
      </w:r>
      <w:r>
        <w:tab/>
        <w:t>Considerations on Physical Layer aspects of NR V2X</w:t>
      </w:r>
      <w:r>
        <w:tab/>
      </w:r>
      <w:r>
        <w:tab/>
        <w:t>Qualcomm Incorporated</w:t>
      </w:r>
    </w:p>
    <w:p w14:paraId="6BC9816B" w14:textId="77777777" w:rsidR="00BE0C0B" w:rsidRDefault="00BE0C0B" w:rsidP="00D358C7">
      <w:pPr>
        <w:pStyle w:val="aff4"/>
        <w:numPr>
          <w:ilvl w:val="0"/>
          <w:numId w:val="55"/>
        </w:numPr>
        <w:spacing w:after="0" w:line="360" w:lineRule="auto"/>
      </w:pPr>
      <w:r>
        <w:t>R1-2000992</w:t>
      </w:r>
      <w:r>
        <w:tab/>
        <w:t>Remaining issue on physical layer structure for sidelink in NR V2X</w:t>
      </w:r>
      <w:r>
        <w:tab/>
        <w:t>Panasonic Corporation</w:t>
      </w:r>
    </w:p>
    <w:p w14:paraId="2C76C628" w14:textId="110497E5" w:rsidR="00BE0C0B" w:rsidRDefault="00BE0C0B" w:rsidP="00D358C7">
      <w:pPr>
        <w:pStyle w:val="aff4"/>
        <w:numPr>
          <w:ilvl w:val="0"/>
          <w:numId w:val="55"/>
        </w:numPr>
        <w:spacing w:after="0" w:line="360" w:lineRule="auto"/>
      </w:pPr>
      <w:r>
        <w:t>R1-2001007</w:t>
      </w:r>
      <w:r>
        <w:tab/>
        <w:t>Physical layer structure for NR sidelink</w:t>
      </w:r>
      <w:r>
        <w:tab/>
        <w:t>Ericsson</w:t>
      </w:r>
    </w:p>
    <w:p w14:paraId="7843E535" w14:textId="77777777" w:rsidR="00BE0C0B" w:rsidRDefault="00BE0C0B" w:rsidP="00BE0C0B">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6856D3">
      <w:pPr>
        <w:pStyle w:val="2"/>
        <w:spacing w:before="0" w:after="0"/>
      </w:pPr>
      <w:r w:rsidRPr="00A97001">
        <w:rPr>
          <w:rFonts w:hint="eastAsia"/>
        </w:rPr>
        <w:t>Agreements in RAN1#94</w:t>
      </w:r>
    </w:p>
    <w:p w14:paraId="785B8637"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6856D3">
      <w:pPr>
        <w:numPr>
          <w:ilvl w:val="0"/>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lastRenderedPageBreak/>
        <w:t>Whether/which sidelink feedback information is carried by PSCCH or by another channel/signal.</w:t>
      </w:r>
    </w:p>
    <w:p w14:paraId="5D7AEC42"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6856D3">
      <w:pPr>
        <w:numPr>
          <w:ilvl w:val="1"/>
          <w:numId w:val="28"/>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6856D3">
      <w:pPr>
        <w:overflowPunct w:val="0"/>
        <w:autoSpaceDE w:val="0"/>
        <w:autoSpaceDN w:val="0"/>
        <w:adjustRightInd w:val="0"/>
        <w:spacing w:after="0"/>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6856D3">
      <w:pPr>
        <w:numPr>
          <w:ilvl w:val="0"/>
          <w:numId w:val="15"/>
        </w:numPr>
        <w:overflowPunct w:val="0"/>
        <w:autoSpaceDE w:val="0"/>
        <w:autoSpaceDN w:val="0"/>
        <w:adjustRightInd w:val="0"/>
        <w:spacing w:after="0"/>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6856D3">
      <w:pPr>
        <w:numPr>
          <w:ilvl w:val="3"/>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6856D3">
      <w:pPr>
        <w:numPr>
          <w:ilvl w:val="2"/>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6856D3">
      <w:pPr>
        <w:numPr>
          <w:ilvl w:val="1"/>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6856D3">
      <w:pPr>
        <w:numPr>
          <w:ilvl w:val="0"/>
          <w:numId w:val="29"/>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0A4E21CD"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p>
    <w:p w14:paraId="31CA7435"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6856D3">
      <w:pPr>
        <w:numPr>
          <w:ilvl w:val="0"/>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6856D3">
      <w:pPr>
        <w:numPr>
          <w:ilvl w:val="1"/>
          <w:numId w:val="30"/>
        </w:numPr>
        <w:overflowPunct w:val="0"/>
        <w:autoSpaceDE w:val="0"/>
        <w:autoSpaceDN w:val="0"/>
        <w:adjustRightInd w:val="0"/>
        <w:spacing w:after="0"/>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6856D3">
      <w:pPr>
        <w:overflowPunct w:val="0"/>
        <w:autoSpaceDE w:val="0"/>
        <w:autoSpaceDN w:val="0"/>
        <w:adjustRightInd w:val="0"/>
        <w:spacing w:after="0"/>
        <w:textAlignment w:val="baseline"/>
        <w:rPr>
          <w:rFonts w:eastAsia="맑은 고딕"/>
          <w:iCs/>
          <w:lang w:eastAsia="ko-KR"/>
        </w:rPr>
      </w:pPr>
    </w:p>
    <w:p w14:paraId="6C0EAAAF" w14:textId="77777777" w:rsidR="00536ACE" w:rsidRPr="006F0827" w:rsidRDefault="00536ACE" w:rsidP="006856D3">
      <w:pPr>
        <w:overflowPunct w:val="0"/>
        <w:autoSpaceDE w:val="0"/>
        <w:autoSpaceDN w:val="0"/>
        <w:adjustRightInd w:val="0"/>
        <w:spacing w:after="0"/>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6856D3">
      <w:pPr>
        <w:numPr>
          <w:ilvl w:val="0"/>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6856D3">
      <w:pPr>
        <w:numPr>
          <w:ilvl w:val="1"/>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6856D3">
      <w:pPr>
        <w:numPr>
          <w:ilvl w:val="3"/>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6856D3">
      <w:pPr>
        <w:numPr>
          <w:ilvl w:val="2"/>
          <w:numId w:val="15"/>
        </w:numPr>
        <w:overflowPunct w:val="0"/>
        <w:autoSpaceDE w:val="0"/>
        <w:autoSpaceDN w:val="0"/>
        <w:adjustRightInd w:val="0"/>
        <w:spacing w:after="0"/>
        <w:contextualSpacing/>
        <w:jc w:val="both"/>
        <w:textAlignment w:val="baseline"/>
        <w:rPr>
          <w:rFonts w:eastAsia="맑은 고딕"/>
          <w:lang w:eastAsia="ko-KR"/>
        </w:rPr>
      </w:pPr>
      <w:r w:rsidRPr="006F0827">
        <w:rPr>
          <w:rFonts w:eastAsia="맑은 고딕"/>
          <w:lang w:eastAsia="ko-KR"/>
        </w:rPr>
        <w:lastRenderedPageBreak/>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6856D3">
      <w:pPr>
        <w:overflowPunct w:val="0"/>
        <w:autoSpaceDE w:val="0"/>
        <w:autoSpaceDN w:val="0"/>
        <w:adjustRightInd w:val="0"/>
        <w:spacing w:after="0"/>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6856D3">
      <w:pPr>
        <w:overflowPunct w:val="0"/>
        <w:autoSpaceDE w:val="0"/>
        <w:autoSpaceDN w:val="0"/>
        <w:adjustRightInd w:val="0"/>
        <w:spacing w:after="0"/>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6856D3">
      <w:pPr>
        <w:spacing w:after="0"/>
        <w:ind w:firstLineChars="100" w:firstLine="216"/>
        <w:rPr>
          <w:rFonts w:eastAsia="바탕"/>
          <w:b/>
          <w:sz w:val="22"/>
          <w:szCs w:val="22"/>
          <w:lang w:eastAsia="ko-KR"/>
        </w:rPr>
      </w:pPr>
    </w:p>
    <w:p w14:paraId="6F2111C6"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D358C7">
      <w:pPr>
        <w:numPr>
          <w:ilvl w:val="0"/>
          <w:numId w:val="45"/>
        </w:numPr>
        <w:overflowPunct w:val="0"/>
        <w:autoSpaceDE w:val="0"/>
        <w:autoSpaceDN w:val="0"/>
        <w:spacing w:after="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D358C7">
      <w:pPr>
        <w:numPr>
          <w:ilvl w:val="1"/>
          <w:numId w:val="45"/>
        </w:numPr>
        <w:overflowPunct w:val="0"/>
        <w:autoSpaceDE w:val="0"/>
        <w:autoSpaceDN w:val="0"/>
        <w:spacing w:after="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D358C7">
      <w:pPr>
        <w:numPr>
          <w:ilvl w:val="1"/>
          <w:numId w:val="45"/>
        </w:numPr>
        <w:overflowPunct w:val="0"/>
        <w:autoSpaceDE w:val="0"/>
        <w:autoSpaceDN w:val="0"/>
        <w:spacing w:after="0"/>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D358C7">
      <w:pPr>
        <w:numPr>
          <w:ilvl w:val="2"/>
          <w:numId w:val="45"/>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D358C7">
      <w:pPr>
        <w:numPr>
          <w:ilvl w:val="1"/>
          <w:numId w:val="45"/>
        </w:numPr>
        <w:overflowPunct w:val="0"/>
        <w:autoSpaceDE w:val="0"/>
        <w:autoSpaceDN w:val="0"/>
        <w:spacing w:after="0"/>
        <w:contextualSpacing/>
        <w:jc w:val="both"/>
        <w:textAlignment w:val="baseline"/>
      </w:pPr>
      <w:r w:rsidRPr="00D12859">
        <w:rPr>
          <w:lang w:eastAsia="ko-KR"/>
        </w:rPr>
        <w:t>Baseline is that a UE is not required to transmit sidelink transmissions using different SCSs simultaneously in a given carrier.</w:t>
      </w:r>
    </w:p>
    <w:p w14:paraId="165C4542" w14:textId="77777777" w:rsidR="00AD75E2" w:rsidRPr="00D12859" w:rsidRDefault="00AD75E2" w:rsidP="00D358C7">
      <w:pPr>
        <w:numPr>
          <w:ilvl w:val="2"/>
          <w:numId w:val="45"/>
        </w:numPr>
        <w:overflowPunct w:val="0"/>
        <w:autoSpaceDE w:val="0"/>
        <w:autoSpaceDN w:val="0"/>
        <w:spacing w:after="0"/>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6856D3">
      <w:pPr>
        <w:spacing w:after="0"/>
        <w:ind w:left="720" w:hanging="720"/>
        <w:rPr>
          <w:rFonts w:eastAsia="바탕"/>
          <w:lang w:eastAsia="x-none"/>
        </w:rPr>
      </w:pPr>
    </w:p>
    <w:p w14:paraId="750E81A9" w14:textId="70ABA20C" w:rsidR="00536ACE" w:rsidRPr="006F0827" w:rsidRDefault="00536ACE" w:rsidP="006856D3">
      <w:pPr>
        <w:spacing w:after="0"/>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6856D3">
      <w:pPr>
        <w:spacing w:after="0"/>
        <w:rPr>
          <w:rFonts w:eastAsia="바탕"/>
        </w:rPr>
      </w:pPr>
    </w:p>
    <w:p w14:paraId="02532E2B" w14:textId="77777777" w:rsidR="00536ACE" w:rsidRPr="006F0827" w:rsidRDefault="00536ACE" w:rsidP="006856D3">
      <w:pPr>
        <w:spacing w:after="0"/>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6856D3">
      <w:pPr>
        <w:spacing w:after="0"/>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6856D3">
      <w:pPr>
        <w:numPr>
          <w:ilvl w:val="0"/>
          <w:numId w:val="17"/>
        </w:numPr>
        <w:spacing w:after="0"/>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6856D3">
      <w:pPr>
        <w:numPr>
          <w:ilvl w:val="1"/>
          <w:numId w:val="17"/>
        </w:numPr>
        <w:spacing w:after="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6856D3">
      <w:pPr>
        <w:numPr>
          <w:ilvl w:val="0"/>
          <w:numId w:val="17"/>
        </w:numPr>
        <w:spacing w:after="0"/>
        <w:rPr>
          <w:rFonts w:eastAsia="바탕"/>
          <w:lang w:eastAsia="ko-KR"/>
        </w:rPr>
      </w:pPr>
      <w:r w:rsidRPr="00502E0F">
        <w:rPr>
          <w:rFonts w:hint="eastAsia"/>
          <w:lang w:eastAsia="ko-KR"/>
        </w:rPr>
        <w:t>FFS whether to support Option 2</w:t>
      </w:r>
    </w:p>
    <w:p w14:paraId="3B0BAEB5" w14:textId="77777777" w:rsidR="00536ACE" w:rsidRPr="006F0827" w:rsidRDefault="00536ACE" w:rsidP="006856D3">
      <w:pPr>
        <w:spacing w:after="0"/>
        <w:ind w:left="720" w:hanging="720"/>
        <w:rPr>
          <w:rFonts w:eastAsia="바탕"/>
          <w:lang w:eastAsia="x-none"/>
        </w:rPr>
      </w:pPr>
    </w:p>
    <w:p w14:paraId="4A3A1EA9" w14:textId="77777777" w:rsidR="00536ACE" w:rsidRPr="006F0827" w:rsidRDefault="00702373" w:rsidP="006856D3">
      <w:pPr>
        <w:spacing w:after="0"/>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6856D3">
      <w:pPr>
        <w:pStyle w:val="bullet1"/>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6856D3">
      <w:pPr>
        <w:pStyle w:val="bullet2"/>
        <w:rPr>
          <w:szCs w:val="20"/>
          <w:lang w:eastAsia="ko-KR"/>
        </w:rPr>
      </w:pPr>
      <w:r w:rsidRPr="00C97A2A">
        <w:rPr>
          <w:rFonts w:hint="eastAsia"/>
          <w:szCs w:val="20"/>
          <w:lang w:eastAsia="ko-KR"/>
        </w:rPr>
        <w:t>SCI is transmitted in PSCCH.</w:t>
      </w:r>
    </w:p>
    <w:p w14:paraId="3D89DA38" w14:textId="77777777" w:rsidR="00366C5E" w:rsidRPr="00C97A2A" w:rsidRDefault="00366C5E" w:rsidP="006856D3">
      <w:pPr>
        <w:pStyle w:val="bullet2"/>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6856D3">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6856D3">
      <w:pPr>
        <w:pStyle w:val="bullet1"/>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6856D3">
      <w:pPr>
        <w:pStyle w:val="bullet2"/>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6856D3">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6856D3">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6856D3">
      <w:pPr>
        <w:pStyle w:val="bullet2"/>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6856D3">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6856D3">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6856D3">
      <w:pPr>
        <w:spacing w:after="0"/>
        <w:ind w:left="720" w:hanging="720"/>
        <w:rPr>
          <w:rFonts w:eastAsia="바탕"/>
          <w:lang w:val="en-GB" w:eastAsia="x-none"/>
        </w:rPr>
      </w:pPr>
    </w:p>
    <w:p w14:paraId="58086ED7" w14:textId="77777777" w:rsidR="00536ACE" w:rsidRPr="006F0827" w:rsidRDefault="00536ACE" w:rsidP="006856D3">
      <w:pPr>
        <w:spacing w:after="0"/>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6856D3">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6856D3">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6856D3">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6856D3">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6856D3">
      <w:pPr>
        <w:pStyle w:val="bullet3"/>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6856D3">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6856D3">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6856D3">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6856D3">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6856D3">
      <w:pPr>
        <w:pStyle w:val="bullet3"/>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6856D3">
      <w:pPr>
        <w:pStyle w:val="bullet1"/>
        <w:rPr>
          <w:szCs w:val="20"/>
        </w:rPr>
      </w:pPr>
      <w:r w:rsidRPr="00DB7965">
        <w:rPr>
          <w:szCs w:val="20"/>
        </w:rPr>
        <w:t>FFS BWP is supported for NR sidelink</w:t>
      </w:r>
    </w:p>
    <w:p w14:paraId="52C04AFA" w14:textId="77777777" w:rsidR="00366C5E" w:rsidRPr="00DB7965" w:rsidRDefault="00366C5E" w:rsidP="006856D3">
      <w:pPr>
        <w:pStyle w:val="bullet2"/>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6856D3">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6856D3">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6856D3">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6856D3">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6856D3">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6856D3">
      <w:pPr>
        <w:pStyle w:val="bullet2"/>
        <w:rPr>
          <w:szCs w:val="20"/>
        </w:rPr>
      </w:pPr>
      <w:r w:rsidRPr="00DB7965">
        <w:rPr>
          <w:szCs w:val="20"/>
        </w:rPr>
        <w:t>Aim to conclude in RAN1#95</w:t>
      </w:r>
    </w:p>
    <w:p w14:paraId="249AC4E2" w14:textId="77777777" w:rsidR="00366C5E" w:rsidRPr="00DB7965" w:rsidRDefault="00366C5E" w:rsidP="006856D3">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6856D3">
      <w:pPr>
        <w:numPr>
          <w:ilvl w:val="2"/>
          <w:numId w:val="0"/>
        </w:numPr>
        <w:spacing w:after="0"/>
        <w:ind w:left="2160" w:hanging="180"/>
        <w:rPr>
          <w:rFonts w:ascii="Times" w:eastAsia="바탕" w:hAnsi="Times"/>
          <w:lang w:val="en-GB"/>
        </w:rPr>
      </w:pPr>
    </w:p>
    <w:p w14:paraId="5AADBB7A" w14:textId="77777777" w:rsidR="00536ACE" w:rsidRPr="00A97001" w:rsidRDefault="00536ACE" w:rsidP="006856D3">
      <w:pPr>
        <w:pStyle w:val="2"/>
        <w:spacing w:before="0" w:after="0"/>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6856D3">
      <w:pPr>
        <w:spacing w:after="0"/>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6856D3">
      <w:pPr>
        <w:numPr>
          <w:ilvl w:val="0"/>
          <w:numId w:val="18"/>
        </w:numPr>
        <w:spacing w:after="0"/>
        <w:jc w:val="both"/>
        <w:rPr>
          <w:lang w:eastAsia="ko-KR"/>
        </w:rPr>
      </w:pPr>
      <w:r w:rsidRPr="008460C7">
        <w:rPr>
          <w:rFonts w:hint="eastAsia"/>
          <w:lang w:eastAsia="ko-KR"/>
        </w:rPr>
        <w:t>At least CP-OFDM is supported.</w:t>
      </w:r>
    </w:p>
    <w:p w14:paraId="65C7C8B2" w14:textId="77777777" w:rsidR="00536ACE" w:rsidRPr="008460C7" w:rsidRDefault="00536ACE" w:rsidP="006856D3">
      <w:pPr>
        <w:numPr>
          <w:ilvl w:val="0"/>
          <w:numId w:val="18"/>
        </w:numPr>
        <w:spacing w:after="0"/>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6856D3">
      <w:pPr>
        <w:numPr>
          <w:ilvl w:val="1"/>
          <w:numId w:val="18"/>
        </w:numPr>
        <w:spacing w:after="0"/>
        <w:jc w:val="both"/>
        <w:rPr>
          <w:lang w:eastAsia="ko-KR"/>
        </w:rPr>
      </w:pPr>
      <w:r w:rsidRPr="008460C7">
        <w:rPr>
          <w:rFonts w:hint="eastAsia"/>
          <w:lang w:eastAsia="ko-KR"/>
        </w:rPr>
        <w:t>Synchronization coverage enhancement</w:t>
      </w:r>
    </w:p>
    <w:p w14:paraId="78D52629"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6856D3">
      <w:pPr>
        <w:numPr>
          <w:ilvl w:val="1"/>
          <w:numId w:val="18"/>
        </w:numPr>
        <w:spacing w:after="0"/>
        <w:jc w:val="both"/>
        <w:rPr>
          <w:lang w:eastAsia="ko-KR"/>
        </w:rPr>
      </w:pPr>
      <w:r w:rsidRPr="008460C7">
        <w:rPr>
          <w:rFonts w:hint="eastAsia"/>
          <w:lang w:eastAsia="ko-KR"/>
        </w:rPr>
        <w:t>Feedback channel coverage enhancement</w:t>
      </w:r>
    </w:p>
    <w:p w14:paraId="5B7F1F59" w14:textId="77777777" w:rsidR="00536ACE" w:rsidRPr="008460C7" w:rsidRDefault="00536ACE" w:rsidP="006856D3">
      <w:pPr>
        <w:numPr>
          <w:ilvl w:val="0"/>
          <w:numId w:val="18"/>
        </w:numPr>
        <w:spacing w:after="0"/>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6856D3">
      <w:pPr>
        <w:numPr>
          <w:ilvl w:val="1"/>
          <w:numId w:val="18"/>
        </w:numPr>
        <w:spacing w:after="0"/>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6856D3">
      <w:pPr>
        <w:numPr>
          <w:ilvl w:val="1"/>
          <w:numId w:val="18"/>
        </w:numPr>
        <w:spacing w:after="0"/>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6856D3">
      <w:pPr>
        <w:spacing w:after="0"/>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6856D3">
      <w:pPr>
        <w:numPr>
          <w:ilvl w:val="0"/>
          <w:numId w:val="19"/>
        </w:numPr>
        <w:spacing w:after="0"/>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6856D3">
      <w:pPr>
        <w:numPr>
          <w:ilvl w:val="1"/>
          <w:numId w:val="19"/>
        </w:numPr>
        <w:spacing w:after="0"/>
        <w:jc w:val="both"/>
        <w:rPr>
          <w:lang w:eastAsia="ko-KR"/>
        </w:rPr>
      </w:pPr>
      <w:r w:rsidRPr="003D31E9">
        <w:rPr>
          <w:rFonts w:hint="eastAsia"/>
          <w:lang w:eastAsia="ko-KR"/>
        </w:rPr>
        <w:t>FFS extended CP for 30 kHz in FR1.</w:t>
      </w:r>
    </w:p>
    <w:p w14:paraId="1D0E5039" w14:textId="77777777" w:rsidR="00536ACE" w:rsidRPr="003D31E9" w:rsidRDefault="00536ACE" w:rsidP="006856D3">
      <w:pPr>
        <w:numPr>
          <w:ilvl w:val="0"/>
          <w:numId w:val="19"/>
        </w:numPr>
        <w:spacing w:after="0"/>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6856D3">
      <w:pPr>
        <w:numPr>
          <w:ilvl w:val="1"/>
          <w:numId w:val="19"/>
        </w:numPr>
        <w:spacing w:after="0"/>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6856D3">
      <w:pPr>
        <w:numPr>
          <w:ilvl w:val="2"/>
          <w:numId w:val="19"/>
        </w:numPr>
        <w:spacing w:after="0"/>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6856D3">
      <w:pPr>
        <w:numPr>
          <w:ilvl w:val="0"/>
          <w:numId w:val="19"/>
        </w:numPr>
        <w:spacing w:after="0"/>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6856D3">
      <w:pPr>
        <w:spacing w:after="0"/>
      </w:pPr>
    </w:p>
    <w:p w14:paraId="31CCCF52" w14:textId="77777777" w:rsidR="00536ACE" w:rsidRPr="00814D5F" w:rsidRDefault="00536ACE" w:rsidP="006856D3">
      <w:pPr>
        <w:spacing w:after="0"/>
      </w:pPr>
      <w:r w:rsidRPr="00814D5F">
        <w:rPr>
          <w:highlight w:val="green"/>
        </w:rPr>
        <w:t>Agreements</w:t>
      </w:r>
      <w:r w:rsidRPr="00814D5F">
        <w:t>:</w:t>
      </w:r>
    </w:p>
    <w:p w14:paraId="193A5A4D" w14:textId="77777777" w:rsidR="00536ACE" w:rsidRPr="00814D5F" w:rsidRDefault="00536ACE" w:rsidP="006856D3">
      <w:pPr>
        <w:numPr>
          <w:ilvl w:val="0"/>
          <w:numId w:val="20"/>
        </w:numPr>
        <w:spacing w:after="0"/>
        <w:jc w:val="both"/>
        <w:rPr>
          <w:lang w:eastAsia="ko-KR"/>
        </w:rPr>
      </w:pPr>
      <w:r w:rsidRPr="00814D5F">
        <w:rPr>
          <w:rFonts w:hint="eastAsia"/>
          <w:lang w:eastAsia="ko-KR"/>
        </w:rPr>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6856D3">
      <w:pPr>
        <w:numPr>
          <w:ilvl w:val="1"/>
          <w:numId w:val="20"/>
        </w:numPr>
        <w:spacing w:after="0"/>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6856D3">
      <w:pPr>
        <w:numPr>
          <w:ilvl w:val="2"/>
          <w:numId w:val="20"/>
        </w:numPr>
        <w:spacing w:after="0"/>
        <w:jc w:val="both"/>
        <w:rPr>
          <w:lang w:eastAsia="ko-KR"/>
        </w:rPr>
      </w:pPr>
      <w:r w:rsidRPr="00814D5F">
        <w:rPr>
          <w:rFonts w:hint="eastAsia"/>
          <w:lang w:eastAsia="ko-KR"/>
        </w:rPr>
        <w:t>FFS the relation with Uu BWP.</w:t>
      </w:r>
    </w:p>
    <w:p w14:paraId="7C4D0ED4" w14:textId="77777777" w:rsidR="00536ACE" w:rsidRPr="00814D5F" w:rsidRDefault="00536ACE" w:rsidP="006856D3">
      <w:pPr>
        <w:numPr>
          <w:ilvl w:val="1"/>
          <w:numId w:val="20"/>
        </w:numPr>
        <w:spacing w:after="0"/>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r w:rsidRPr="00814D5F">
        <w:rPr>
          <w:lang w:eastAsia="ko-KR"/>
        </w:rPr>
        <w:t>Tx</w:t>
      </w:r>
      <w:proofErr w:type="spellEnd"/>
      <w:r w:rsidRPr="00814D5F">
        <w:rPr>
          <w:lang w:eastAsia="ko-KR"/>
        </w:rPr>
        <w:t xml:space="preserve"> and Rx.</w:t>
      </w:r>
    </w:p>
    <w:p w14:paraId="333EC7F6" w14:textId="77777777" w:rsidR="00536ACE" w:rsidRPr="00814D5F" w:rsidRDefault="00536ACE" w:rsidP="006856D3">
      <w:pPr>
        <w:numPr>
          <w:ilvl w:val="1"/>
          <w:numId w:val="20"/>
        </w:numPr>
        <w:spacing w:after="0"/>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6856D3">
      <w:pPr>
        <w:numPr>
          <w:ilvl w:val="1"/>
          <w:numId w:val="20"/>
        </w:numPr>
        <w:spacing w:after="0"/>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6856D3">
      <w:pPr>
        <w:numPr>
          <w:ilvl w:val="1"/>
          <w:numId w:val="20"/>
        </w:numPr>
        <w:spacing w:after="0"/>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6856D3">
      <w:pPr>
        <w:numPr>
          <w:ilvl w:val="2"/>
          <w:numId w:val="20"/>
        </w:numPr>
        <w:spacing w:after="0"/>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6856D3">
      <w:pPr>
        <w:numPr>
          <w:ilvl w:val="3"/>
          <w:numId w:val="20"/>
        </w:numPr>
        <w:spacing w:after="0"/>
        <w:jc w:val="both"/>
        <w:rPr>
          <w:lang w:eastAsia="ko-KR"/>
        </w:rPr>
      </w:pPr>
      <w:r w:rsidRPr="00814D5F">
        <w:rPr>
          <w:lang w:eastAsia="ko-KR"/>
        </w:rPr>
        <w:lastRenderedPageBreak/>
        <w:t>Revisit in the next meeting if significant issues are found</w:t>
      </w:r>
    </w:p>
    <w:p w14:paraId="0E356B81" w14:textId="77777777" w:rsidR="00536ACE" w:rsidRDefault="00536ACE" w:rsidP="006856D3">
      <w:pPr>
        <w:numPr>
          <w:ilvl w:val="1"/>
          <w:numId w:val="20"/>
        </w:numPr>
        <w:spacing w:after="0"/>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6856D3">
      <w:pPr>
        <w:spacing w:after="0"/>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6856D3">
      <w:pPr>
        <w:spacing w:after="0"/>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6856D3">
      <w:pPr>
        <w:spacing w:after="0"/>
        <w:rPr>
          <w:lang w:val="x-none" w:eastAsia="x-none"/>
        </w:rPr>
      </w:pPr>
    </w:p>
    <w:p w14:paraId="4CD86757" w14:textId="77777777" w:rsidR="00536ACE" w:rsidRPr="00C62960" w:rsidRDefault="00536ACE" w:rsidP="006856D3">
      <w:pPr>
        <w:spacing w:after="0"/>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6856D3">
      <w:pPr>
        <w:numPr>
          <w:ilvl w:val="0"/>
          <w:numId w:val="21"/>
        </w:numPr>
        <w:spacing w:after="0"/>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6856D3">
      <w:pPr>
        <w:numPr>
          <w:ilvl w:val="1"/>
          <w:numId w:val="21"/>
        </w:numPr>
        <w:spacing w:after="0"/>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6856D3">
      <w:pPr>
        <w:numPr>
          <w:ilvl w:val="1"/>
          <w:numId w:val="21"/>
        </w:numPr>
        <w:spacing w:after="0"/>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6856D3">
      <w:pPr>
        <w:numPr>
          <w:ilvl w:val="1"/>
          <w:numId w:val="21"/>
        </w:numPr>
        <w:spacing w:after="0"/>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6856D3">
      <w:pPr>
        <w:spacing w:after="0"/>
        <w:rPr>
          <w:lang w:eastAsia="ko-KR"/>
        </w:rPr>
      </w:pPr>
    </w:p>
    <w:p w14:paraId="7D5E4073" w14:textId="77777777" w:rsidR="00536ACE" w:rsidRPr="00B22FF0" w:rsidRDefault="00536ACE" w:rsidP="006856D3">
      <w:pPr>
        <w:spacing w:after="0"/>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6856D3">
      <w:pPr>
        <w:numPr>
          <w:ilvl w:val="0"/>
          <w:numId w:val="21"/>
        </w:numPr>
        <w:spacing w:after="0"/>
        <w:rPr>
          <w:lang w:eastAsia="ko-KR"/>
        </w:rPr>
      </w:pPr>
      <w:r>
        <w:rPr>
          <w:lang w:eastAsia="ko-KR"/>
        </w:rPr>
        <w:t>Fixing email address</w:t>
      </w:r>
    </w:p>
    <w:p w14:paraId="33C8F99B" w14:textId="77777777" w:rsidR="00536ACE" w:rsidRDefault="00536ACE" w:rsidP="006856D3">
      <w:pPr>
        <w:numPr>
          <w:ilvl w:val="0"/>
          <w:numId w:val="21"/>
        </w:numPr>
        <w:spacing w:after="0"/>
        <w:rPr>
          <w:lang w:eastAsia="ko-KR"/>
        </w:rPr>
      </w:pPr>
      <w:r>
        <w:rPr>
          <w:lang w:eastAsia="ko-KR"/>
        </w:rPr>
        <w:t>“identified” to “are studying”</w:t>
      </w:r>
    </w:p>
    <w:p w14:paraId="401C8F38" w14:textId="77777777" w:rsidR="00536ACE" w:rsidRPr="0034507B" w:rsidRDefault="00536ACE" w:rsidP="006856D3">
      <w:pPr>
        <w:spacing w:after="0"/>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6856D3">
      <w:pPr>
        <w:spacing w:after="0"/>
        <w:rPr>
          <w:highlight w:val="darkYellow"/>
          <w:lang w:eastAsia="ko-KR"/>
        </w:rPr>
      </w:pPr>
    </w:p>
    <w:p w14:paraId="331ECADB" w14:textId="77777777" w:rsidR="00536ACE" w:rsidRPr="00FB6206" w:rsidRDefault="00536ACE" w:rsidP="006856D3">
      <w:pPr>
        <w:spacing w:after="0"/>
        <w:rPr>
          <w:highlight w:val="darkYellow"/>
          <w:lang w:eastAsia="ko-KR"/>
        </w:rPr>
      </w:pPr>
      <w:r w:rsidRPr="00FB6206">
        <w:rPr>
          <w:highlight w:val="darkYellow"/>
          <w:lang w:eastAsia="ko-KR"/>
        </w:rPr>
        <w:t>Working assumption:</w:t>
      </w:r>
    </w:p>
    <w:p w14:paraId="3F58F9C4" w14:textId="77777777" w:rsidR="00536ACE" w:rsidRPr="00FB6206" w:rsidRDefault="00536ACE" w:rsidP="006856D3">
      <w:pPr>
        <w:numPr>
          <w:ilvl w:val="0"/>
          <w:numId w:val="22"/>
        </w:numPr>
        <w:spacing w:after="0"/>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6856D3">
      <w:pPr>
        <w:spacing w:after="0"/>
        <w:rPr>
          <w:lang w:eastAsia="ko-KR"/>
        </w:rPr>
      </w:pPr>
      <w:r w:rsidRPr="00FB6206">
        <w:rPr>
          <w:rFonts w:hint="eastAsia"/>
          <w:lang w:eastAsia="ko-KR"/>
        </w:rPr>
        <w:t>Note: TX/RX switching includes transition in the power amplifier.</w:t>
      </w:r>
    </w:p>
    <w:p w14:paraId="72AE009A" w14:textId="77777777" w:rsidR="00536ACE" w:rsidRDefault="00536ACE" w:rsidP="006856D3">
      <w:pPr>
        <w:spacing w:after="0"/>
        <w:ind w:left="720" w:hanging="720"/>
        <w:rPr>
          <w:rFonts w:eastAsia="바탕"/>
          <w:b/>
          <w:sz w:val="22"/>
          <w:szCs w:val="22"/>
          <w:lang w:eastAsia="ko-KR"/>
        </w:rPr>
      </w:pPr>
    </w:p>
    <w:p w14:paraId="185A1978" w14:textId="77777777" w:rsidR="00536ACE" w:rsidRPr="00A97001" w:rsidRDefault="00536ACE" w:rsidP="006856D3">
      <w:pPr>
        <w:pStyle w:val="2"/>
        <w:spacing w:before="0" w:after="0"/>
      </w:pPr>
      <w:r w:rsidRPr="00A97001">
        <w:rPr>
          <w:rFonts w:hint="eastAsia"/>
        </w:rPr>
        <w:t>Agreements in RAN1</w:t>
      </w:r>
      <w:r w:rsidRPr="00A97001">
        <w:t>AH-1901</w:t>
      </w:r>
    </w:p>
    <w:p w14:paraId="538FDE72" w14:textId="77777777" w:rsidR="00536ACE" w:rsidRPr="001D6741" w:rsidRDefault="00536ACE" w:rsidP="006856D3">
      <w:pPr>
        <w:spacing w:after="0"/>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6856D3">
      <w:pPr>
        <w:numPr>
          <w:ilvl w:val="1"/>
          <w:numId w:val="23"/>
        </w:numPr>
        <w:spacing w:after="0"/>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6856D3">
      <w:pPr>
        <w:numPr>
          <w:ilvl w:val="0"/>
          <w:numId w:val="24"/>
        </w:numPr>
        <w:spacing w:after="0"/>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6856D3">
      <w:pPr>
        <w:numPr>
          <w:ilvl w:val="0"/>
          <w:numId w:val="24"/>
        </w:numPr>
        <w:spacing w:after="0"/>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6856D3">
      <w:pPr>
        <w:numPr>
          <w:ilvl w:val="1"/>
          <w:numId w:val="24"/>
        </w:numPr>
        <w:spacing w:after="0"/>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6856D3">
      <w:pPr>
        <w:numPr>
          <w:ilvl w:val="2"/>
          <w:numId w:val="24"/>
        </w:numPr>
        <w:spacing w:after="0"/>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6856D3">
      <w:pPr>
        <w:numPr>
          <w:ilvl w:val="0"/>
          <w:numId w:val="25"/>
        </w:numPr>
        <w:spacing w:after="0"/>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6856D3">
      <w:pPr>
        <w:numPr>
          <w:ilvl w:val="1"/>
          <w:numId w:val="25"/>
        </w:numPr>
        <w:spacing w:after="0"/>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6856D3">
      <w:pPr>
        <w:numPr>
          <w:ilvl w:val="2"/>
          <w:numId w:val="25"/>
        </w:numPr>
        <w:spacing w:after="0"/>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6856D3">
      <w:pPr>
        <w:numPr>
          <w:ilvl w:val="0"/>
          <w:numId w:val="26"/>
        </w:numPr>
        <w:spacing w:after="0"/>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6856D3">
      <w:pPr>
        <w:numPr>
          <w:ilvl w:val="1"/>
          <w:numId w:val="26"/>
        </w:numPr>
        <w:spacing w:after="0"/>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6856D3">
      <w:pPr>
        <w:spacing w:after="0"/>
        <w:rPr>
          <w:rFonts w:ascii="Times" w:eastAsia="바탕" w:hAnsi="Times"/>
          <w:lang w:eastAsia="ko-KR"/>
        </w:rPr>
      </w:pPr>
    </w:p>
    <w:p w14:paraId="08AF66E3" w14:textId="77777777" w:rsidR="00536ACE" w:rsidRPr="001D6741" w:rsidRDefault="00536ACE" w:rsidP="006856D3">
      <w:pPr>
        <w:spacing w:after="0"/>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6856D3">
      <w:pPr>
        <w:numPr>
          <w:ilvl w:val="0"/>
          <w:numId w:val="27"/>
        </w:numPr>
        <w:spacing w:after="0"/>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6856D3">
      <w:pPr>
        <w:spacing w:after="0"/>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6856D3">
      <w:pPr>
        <w:spacing w:after="0"/>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6856D3">
      <w:pPr>
        <w:spacing w:after="0"/>
        <w:rPr>
          <w:rFonts w:eastAsiaTheme="minorEastAsia"/>
          <w:lang w:val="fi-FI" w:eastAsia="ko-KR"/>
        </w:rPr>
      </w:pPr>
    </w:p>
    <w:p w14:paraId="6B9D7B8B" w14:textId="2057922F" w:rsidR="006F0827" w:rsidRPr="006F0827" w:rsidRDefault="006F0827" w:rsidP="006856D3">
      <w:pPr>
        <w:pStyle w:val="2"/>
        <w:spacing w:before="0" w:after="0"/>
        <w:rPr>
          <w:rFonts w:eastAsiaTheme="minorEastAsia"/>
          <w:lang w:val="fi-FI" w:eastAsia="ko-KR"/>
        </w:rPr>
      </w:pPr>
      <w:r w:rsidRPr="00A97001">
        <w:rPr>
          <w:rFonts w:hint="eastAsia"/>
        </w:rPr>
        <w:t>Agreements in RAN1</w:t>
      </w:r>
      <w:r>
        <w:t>#96</w:t>
      </w:r>
    </w:p>
    <w:p w14:paraId="0155F343"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D358C7">
      <w:pPr>
        <w:numPr>
          <w:ilvl w:val="0"/>
          <w:numId w:val="32"/>
        </w:numPr>
        <w:spacing w:after="0"/>
        <w:jc w:val="both"/>
        <w:rPr>
          <w:lang w:eastAsia="ko-KR"/>
        </w:rPr>
      </w:pPr>
      <w:r w:rsidRPr="006F0827">
        <w:rPr>
          <w:lang w:eastAsia="ko-KR"/>
        </w:rPr>
        <w:t>Rel-16 NR sidelink supports CP-OFDM only.</w:t>
      </w:r>
    </w:p>
    <w:p w14:paraId="1F31C52E" w14:textId="77777777" w:rsidR="006F0827" w:rsidRPr="006F0827" w:rsidRDefault="006F0827" w:rsidP="006856D3">
      <w:pPr>
        <w:spacing w:after="0"/>
        <w:rPr>
          <w:lang w:eastAsia="x-none"/>
        </w:rPr>
      </w:pPr>
    </w:p>
    <w:p w14:paraId="53663EEA"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D358C7">
      <w:pPr>
        <w:numPr>
          <w:ilvl w:val="0"/>
          <w:numId w:val="32"/>
        </w:numPr>
        <w:spacing w:after="0"/>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D358C7">
      <w:pPr>
        <w:numPr>
          <w:ilvl w:val="0"/>
          <w:numId w:val="32"/>
        </w:numPr>
        <w:spacing w:after="0"/>
        <w:jc w:val="both"/>
        <w:rPr>
          <w:lang w:eastAsia="ko-KR"/>
        </w:rPr>
      </w:pPr>
      <w:r w:rsidRPr="006F0827">
        <w:rPr>
          <w:lang w:eastAsia="ko-KR"/>
        </w:rPr>
        <w:t>Note: it is understood that PSFCH follows the same CP as PSCCH/PSSCH</w:t>
      </w:r>
    </w:p>
    <w:p w14:paraId="0120B37A" w14:textId="77777777" w:rsidR="006F0827" w:rsidRPr="006F0827" w:rsidRDefault="006F0827" w:rsidP="006856D3">
      <w:pPr>
        <w:spacing w:after="0"/>
        <w:ind w:left="400"/>
        <w:jc w:val="both"/>
        <w:rPr>
          <w:lang w:eastAsia="ko-KR"/>
        </w:rPr>
      </w:pPr>
    </w:p>
    <w:p w14:paraId="365C6457" w14:textId="77777777" w:rsidR="006F0827" w:rsidRPr="006F0827" w:rsidRDefault="006F0827" w:rsidP="006856D3">
      <w:pPr>
        <w:spacing w:after="0"/>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D358C7">
      <w:pPr>
        <w:numPr>
          <w:ilvl w:val="0"/>
          <w:numId w:val="33"/>
        </w:numPr>
        <w:spacing w:after="0"/>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D358C7">
      <w:pPr>
        <w:numPr>
          <w:ilvl w:val="0"/>
          <w:numId w:val="33"/>
        </w:numPr>
        <w:spacing w:after="0"/>
        <w:jc w:val="both"/>
        <w:rPr>
          <w:lang w:eastAsia="ko-KR"/>
        </w:rPr>
      </w:pPr>
      <w:r w:rsidRPr="006F0827">
        <w:rPr>
          <w:lang w:eastAsia="ko-KR"/>
        </w:rPr>
        <w:t>NR sidelink supports for a UE:</w:t>
      </w:r>
    </w:p>
    <w:p w14:paraId="65B5BAB9" w14:textId="77777777" w:rsidR="006F0827" w:rsidRPr="006F0827" w:rsidRDefault="006F0827" w:rsidP="00D358C7">
      <w:pPr>
        <w:numPr>
          <w:ilvl w:val="1"/>
          <w:numId w:val="33"/>
        </w:numPr>
        <w:spacing w:after="0"/>
        <w:jc w:val="both"/>
        <w:rPr>
          <w:lang w:eastAsia="ko-KR"/>
        </w:rPr>
      </w:pPr>
      <w:r w:rsidRPr="006F0827">
        <w:rPr>
          <w:lang w:eastAsia="ko-KR"/>
        </w:rPr>
        <w:t>A case where all the symbols in a slot are available for sidelink.</w:t>
      </w:r>
    </w:p>
    <w:p w14:paraId="07C9420C" w14:textId="77777777" w:rsidR="006F0827" w:rsidRPr="006F0827" w:rsidRDefault="006F0827" w:rsidP="00D358C7">
      <w:pPr>
        <w:numPr>
          <w:ilvl w:val="1"/>
          <w:numId w:val="33"/>
        </w:numPr>
        <w:spacing w:after="0"/>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D358C7">
      <w:pPr>
        <w:numPr>
          <w:ilvl w:val="2"/>
          <w:numId w:val="33"/>
        </w:numPr>
        <w:spacing w:after="0"/>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D358C7">
      <w:pPr>
        <w:numPr>
          <w:ilvl w:val="2"/>
          <w:numId w:val="33"/>
        </w:numPr>
        <w:spacing w:after="0"/>
        <w:jc w:val="both"/>
        <w:rPr>
          <w:lang w:eastAsia="ko-KR"/>
        </w:rPr>
      </w:pPr>
      <w:r w:rsidRPr="006F0827">
        <w:rPr>
          <w:lang w:eastAsia="ko-KR"/>
        </w:rPr>
        <w:t>The subset is NOT dynamically indicated to the UE</w:t>
      </w:r>
    </w:p>
    <w:p w14:paraId="374D934E" w14:textId="77777777" w:rsidR="006F0827" w:rsidRPr="006F0827" w:rsidRDefault="006F0827" w:rsidP="00D358C7">
      <w:pPr>
        <w:numPr>
          <w:ilvl w:val="2"/>
          <w:numId w:val="33"/>
        </w:numPr>
        <w:spacing w:after="0"/>
        <w:jc w:val="both"/>
        <w:rPr>
          <w:lang w:eastAsia="ko-KR"/>
        </w:rPr>
      </w:pPr>
      <w:r w:rsidRPr="006F0827">
        <w:rPr>
          <w:lang w:eastAsia="ko-KR"/>
        </w:rPr>
        <w:t>FFS the supported slot configuration(s)</w:t>
      </w:r>
    </w:p>
    <w:p w14:paraId="3618F54C" w14:textId="77777777" w:rsidR="006F0827" w:rsidRPr="006F0827" w:rsidRDefault="006F0827" w:rsidP="00D358C7">
      <w:pPr>
        <w:numPr>
          <w:ilvl w:val="2"/>
          <w:numId w:val="33"/>
        </w:numPr>
        <w:spacing w:after="0"/>
        <w:jc w:val="both"/>
        <w:rPr>
          <w:lang w:eastAsia="ko-KR"/>
        </w:rPr>
      </w:pPr>
      <w:r w:rsidRPr="006F0827">
        <w:rPr>
          <w:lang w:eastAsia="ko-KR"/>
        </w:rPr>
        <w:t>FFS whether/how to operate it in partial coverage scenarios</w:t>
      </w:r>
    </w:p>
    <w:p w14:paraId="768735E7" w14:textId="77777777" w:rsidR="006F0827" w:rsidRPr="006F0827" w:rsidRDefault="006F0827" w:rsidP="006856D3">
      <w:pPr>
        <w:spacing w:after="0"/>
        <w:rPr>
          <w:lang w:eastAsia="x-none"/>
        </w:rPr>
      </w:pPr>
    </w:p>
    <w:p w14:paraId="6CA86C88"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14589272" w14:textId="77777777" w:rsidR="006F0827" w:rsidRDefault="006F0827" w:rsidP="00D358C7">
      <w:pPr>
        <w:numPr>
          <w:ilvl w:val="0"/>
          <w:numId w:val="34"/>
        </w:numPr>
        <w:spacing w:after="0"/>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6856D3">
      <w:pPr>
        <w:spacing w:after="0"/>
        <w:ind w:left="400"/>
        <w:jc w:val="both"/>
        <w:rPr>
          <w:lang w:eastAsia="ko-KR"/>
        </w:rPr>
      </w:pPr>
    </w:p>
    <w:p w14:paraId="24F6EEC4" w14:textId="77777777" w:rsidR="006F0827" w:rsidRPr="006F0827" w:rsidRDefault="006F0827" w:rsidP="006856D3">
      <w:pPr>
        <w:spacing w:after="0"/>
        <w:rPr>
          <w:lang w:eastAsia="ko-KR"/>
        </w:rPr>
      </w:pPr>
      <w:r w:rsidRPr="006F0827">
        <w:rPr>
          <w:highlight w:val="green"/>
          <w:lang w:eastAsia="ko-KR"/>
        </w:rPr>
        <w:t>Agreements</w:t>
      </w:r>
      <w:r w:rsidRPr="006F0827">
        <w:rPr>
          <w:lang w:eastAsia="ko-KR"/>
        </w:rPr>
        <w:t>:</w:t>
      </w:r>
    </w:p>
    <w:p w14:paraId="2976A80D" w14:textId="45CDB529" w:rsidR="00235D25" w:rsidRDefault="006F0827" w:rsidP="00D358C7">
      <w:pPr>
        <w:numPr>
          <w:ilvl w:val="0"/>
          <w:numId w:val="35"/>
        </w:numPr>
        <w:spacing w:after="0"/>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6856D3">
      <w:pPr>
        <w:spacing w:after="0"/>
        <w:jc w:val="both"/>
        <w:rPr>
          <w:rFonts w:eastAsiaTheme="minorEastAsia"/>
          <w:lang w:val="x-none" w:eastAsia="ko-KR"/>
        </w:rPr>
      </w:pPr>
    </w:p>
    <w:p w14:paraId="67A353D2" w14:textId="77777777" w:rsidR="00235D25" w:rsidRPr="00CA7789" w:rsidRDefault="00235D25" w:rsidP="006856D3">
      <w:pPr>
        <w:spacing w:after="0"/>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D358C7">
      <w:pPr>
        <w:numPr>
          <w:ilvl w:val="0"/>
          <w:numId w:val="36"/>
        </w:numPr>
        <w:spacing w:after="0"/>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6856D3">
      <w:pPr>
        <w:spacing w:after="0"/>
        <w:rPr>
          <w:lang w:eastAsia="x-none"/>
        </w:rPr>
      </w:pPr>
    </w:p>
    <w:p w14:paraId="45F33489" w14:textId="77777777" w:rsidR="00235D25" w:rsidRPr="00BE36E7" w:rsidRDefault="00235D25" w:rsidP="006856D3">
      <w:pPr>
        <w:spacing w:after="0"/>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D358C7">
      <w:pPr>
        <w:numPr>
          <w:ilvl w:val="0"/>
          <w:numId w:val="36"/>
        </w:numPr>
        <w:spacing w:after="0"/>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D358C7">
      <w:pPr>
        <w:numPr>
          <w:ilvl w:val="1"/>
          <w:numId w:val="36"/>
        </w:numPr>
        <w:spacing w:after="0"/>
      </w:pPr>
      <w:r w:rsidRPr="00BE36E7">
        <w:t>FFS the format of the indication, e.g., in the form of HARQ ACK/NACK, or in the form of SR/BSR, etc.</w:t>
      </w:r>
    </w:p>
    <w:p w14:paraId="346C4B65" w14:textId="77777777" w:rsidR="00235D25" w:rsidRPr="00BE36E7" w:rsidRDefault="00235D25" w:rsidP="00D358C7">
      <w:pPr>
        <w:numPr>
          <w:ilvl w:val="0"/>
          <w:numId w:val="36"/>
        </w:numPr>
        <w:spacing w:after="0"/>
      </w:pPr>
      <w:r w:rsidRPr="00BE36E7">
        <w:t>RAN1 continues discussion on whether to support report from the receiver UE</w:t>
      </w:r>
      <w:r>
        <w:t xml:space="preserve"> </w:t>
      </w:r>
    </w:p>
    <w:p w14:paraId="39952846" w14:textId="77777777" w:rsidR="00235D25" w:rsidRPr="00BE36E7" w:rsidRDefault="00235D25" w:rsidP="00D358C7">
      <w:pPr>
        <w:numPr>
          <w:ilvl w:val="1"/>
          <w:numId w:val="36"/>
        </w:numPr>
        <w:spacing w:after="0"/>
      </w:pPr>
      <w:r w:rsidRPr="00BE36E7">
        <w:t>No inter-BS communication will be considered.</w:t>
      </w:r>
    </w:p>
    <w:p w14:paraId="2A36E351" w14:textId="77777777" w:rsidR="00235D25" w:rsidRPr="00BE36E7" w:rsidRDefault="00235D25" w:rsidP="006856D3">
      <w:pPr>
        <w:spacing w:after="0"/>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6856D3">
      <w:pPr>
        <w:spacing w:after="0"/>
      </w:pPr>
    </w:p>
    <w:p w14:paraId="2E152126" w14:textId="77777777" w:rsidR="00235D25" w:rsidRPr="003A6C56" w:rsidRDefault="00235D25" w:rsidP="006856D3">
      <w:pPr>
        <w:spacing w:after="0"/>
      </w:pPr>
      <w:r w:rsidRPr="003A6C56">
        <w:rPr>
          <w:highlight w:val="green"/>
        </w:rPr>
        <w:t>Agreements</w:t>
      </w:r>
      <w:r w:rsidRPr="003A6C56">
        <w:t>:</w:t>
      </w:r>
    </w:p>
    <w:p w14:paraId="7BA56AE5" w14:textId="77777777" w:rsidR="00235D25" w:rsidRPr="003A6C56" w:rsidRDefault="00235D25" w:rsidP="00D358C7">
      <w:pPr>
        <w:numPr>
          <w:ilvl w:val="0"/>
          <w:numId w:val="39"/>
        </w:numPr>
        <w:spacing w:after="0"/>
      </w:pPr>
      <w:r w:rsidRPr="003A6C56">
        <w:t>Sidelink HARQ ACK/NACK report from UE to gNB is not supported in Rel-16.</w:t>
      </w:r>
    </w:p>
    <w:p w14:paraId="1402C6F5" w14:textId="77777777" w:rsidR="00235D25" w:rsidRPr="00CA7789" w:rsidRDefault="00235D25" w:rsidP="006856D3">
      <w:pPr>
        <w:spacing w:after="0"/>
        <w:rPr>
          <w:lang w:eastAsia="x-none"/>
        </w:rPr>
      </w:pPr>
    </w:p>
    <w:p w14:paraId="499770E8" w14:textId="77777777" w:rsidR="00235D25" w:rsidRPr="00B96D2F" w:rsidRDefault="00235D25" w:rsidP="006856D3">
      <w:pPr>
        <w:spacing w:after="0"/>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D358C7">
      <w:pPr>
        <w:numPr>
          <w:ilvl w:val="0"/>
          <w:numId w:val="37"/>
        </w:numPr>
        <w:spacing w:after="0"/>
      </w:pPr>
      <w:r w:rsidRPr="00B96D2F">
        <w:t xml:space="preserve">For unicast RX UEs, SL-RSRP is reported to TX UE </w:t>
      </w:r>
    </w:p>
    <w:p w14:paraId="326BACCE" w14:textId="77777777" w:rsidR="00235D25" w:rsidRPr="00B96D2F" w:rsidRDefault="00235D25" w:rsidP="00D358C7">
      <w:pPr>
        <w:numPr>
          <w:ilvl w:val="0"/>
          <w:numId w:val="37"/>
        </w:numPr>
        <w:spacing w:after="0"/>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D358C7">
      <w:pPr>
        <w:numPr>
          <w:ilvl w:val="1"/>
          <w:numId w:val="37"/>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6856D3">
      <w:pPr>
        <w:spacing w:after="0"/>
      </w:pPr>
    </w:p>
    <w:p w14:paraId="34466660" w14:textId="77777777" w:rsidR="00235D25" w:rsidRDefault="00235D25" w:rsidP="006856D3">
      <w:pPr>
        <w:spacing w:after="0"/>
      </w:pPr>
    </w:p>
    <w:p w14:paraId="0BD24E9D" w14:textId="77777777" w:rsidR="00235D25" w:rsidRPr="009A0275" w:rsidRDefault="00235D25" w:rsidP="006856D3">
      <w:pPr>
        <w:spacing w:after="0"/>
      </w:pPr>
      <w:r w:rsidRPr="009A0275">
        <w:rPr>
          <w:highlight w:val="green"/>
        </w:rPr>
        <w:t>Agreements</w:t>
      </w:r>
      <w:r w:rsidRPr="009A0275">
        <w:t>:</w:t>
      </w:r>
    </w:p>
    <w:p w14:paraId="1E1E996E" w14:textId="77777777" w:rsidR="00235D25" w:rsidRDefault="00235D25" w:rsidP="00D358C7">
      <w:pPr>
        <w:numPr>
          <w:ilvl w:val="0"/>
          <w:numId w:val="38"/>
        </w:numPr>
        <w:spacing w:after="0"/>
      </w:pPr>
      <w:r w:rsidRPr="009A0275">
        <w:t>TPC commands for SL PC are not supported</w:t>
      </w:r>
    </w:p>
    <w:p w14:paraId="16F0D3E0" w14:textId="77777777" w:rsidR="00235D25" w:rsidRDefault="00235D25" w:rsidP="006856D3">
      <w:pPr>
        <w:spacing w:after="0"/>
      </w:pPr>
    </w:p>
    <w:p w14:paraId="2FFCF3B8" w14:textId="77777777" w:rsidR="00235D25" w:rsidRPr="00EE1E3D" w:rsidRDefault="00702373" w:rsidP="006856D3">
      <w:pPr>
        <w:spacing w:after="0"/>
        <w:rPr>
          <w:b/>
        </w:rPr>
      </w:pPr>
      <w:hyperlink r:id="rId10" w:history="1">
        <w:r w:rsidR="00235D25" w:rsidRPr="00EE1E3D">
          <w:rPr>
            <w:rStyle w:val="ad"/>
            <w:b/>
          </w:rPr>
          <w:t>R1-1903597</w:t>
        </w:r>
      </w:hyperlink>
    </w:p>
    <w:p w14:paraId="161EAE4A" w14:textId="77777777" w:rsidR="00235D25" w:rsidRPr="00E66C21" w:rsidRDefault="00235D25" w:rsidP="006856D3">
      <w:pPr>
        <w:spacing w:after="0"/>
        <w:rPr>
          <w:highlight w:val="green"/>
        </w:rPr>
      </w:pPr>
      <w:r w:rsidRPr="00E66C21">
        <w:rPr>
          <w:highlight w:val="green"/>
        </w:rPr>
        <w:t>Agreements:</w:t>
      </w:r>
    </w:p>
    <w:p w14:paraId="32111B8F" w14:textId="77777777" w:rsidR="00235D25" w:rsidRPr="0085049B" w:rsidRDefault="00235D25" w:rsidP="00D358C7">
      <w:pPr>
        <w:numPr>
          <w:ilvl w:val="0"/>
          <w:numId w:val="38"/>
        </w:numPr>
        <w:spacing w:after="0"/>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D358C7">
      <w:pPr>
        <w:numPr>
          <w:ilvl w:val="1"/>
          <w:numId w:val="38"/>
        </w:numPr>
        <w:spacing w:after="0"/>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D358C7">
      <w:pPr>
        <w:numPr>
          <w:ilvl w:val="1"/>
          <w:numId w:val="38"/>
        </w:numPr>
        <w:spacing w:after="0"/>
      </w:pPr>
      <w:r w:rsidRPr="0085049B">
        <w:lastRenderedPageBreak/>
        <w:t>This feature can be disabled/enabled</w:t>
      </w:r>
    </w:p>
    <w:p w14:paraId="61D3D700" w14:textId="77777777" w:rsidR="00235D25" w:rsidRDefault="00235D25" w:rsidP="006856D3">
      <w:pPr>
        <w:spacing w:after="0"/>
      </w:pPr>
    </w:p>
    <w:p w14:paraId="16EC00C1" w14:textId="77777777" w:rsidR="00235D25" w:rsidRPr="001313D0" w:rsidRDefault="00235D25" w:rsidP="006856D3">
      <w:pPr>
        <w:spacing w:after="0"/>
        <w:rPr>
          <w:highlight w:val="darkYellow"/>
        </w:rPr>
      </w:pPr>
      <w:r w:rsidRPr="001313D0">
        <w:rPr>
          <w:highlight w:val="darkYellow"/>
        </w:rPr>
        <w:t>Working assumption:</w:t>
      </w:r>
    </w:p>
    <w:p w14:paraId="76E5B936" w14:textId="77777777" w:rsidR="00235D25" w:rsidRPr="001313D0" w:rsidRDefault="00235D25" w:rsidP="00D358C7">
      <w:pPr>
        <w:numPr>
          <w:ilvl w:val="0"/>
          <w:numId w:val="38"/>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D358C7">
      <w:pPr>
        <w:numPr>
          <w:ilvl w:val="1"/>
          <w:numId w:val="38"/>
        </w:numPr>
        <w:spacing w:after="0"/>
      </w:pPr>
      <w:r w:rsidRPr="001313D0">
        <w:rPr>
          <w:rFonts w:hint="eastAsia"/>
        </w:rPr>
        <w:t>CQI</w:t>
      </w:r>
    </w:p>
    <w:p w14:paraId="0DABCC0B" w14:textId="77777777" w:rsidR="00235D25" w:rsidRPr="001313D0" w:rsidRDefault="00235D25" w:rsidP="00D358C7">
      <w:pPr>
        <w:numPr>
          <w:ilvl w:val="1"/>
          <w:numId w:val="38"/>
        </w:numPr>
        <w:spacing w:after="0"/>
      </w:pPr>
      <w:r w:rsidRPr="001313D0">
        <w:t>RI</w:t>
      </w:r>
    </w:p>
    <w:p w14:paraId="12BF76E6" w14:textId="77777777" w:rsidR="00235D25" w:rsidRPr="001313D0" w:rsidRDefault="00235D25" w:rsidP="00D358C7">
      <w:pPr>
        <w:numPr>
          <w:ilvl w:val="1"/>
          <w:numId w:val="38"/>
        </w:numPr>
        <w:spacing w:after="0"/>
      </w:pPr>
      <w:r w:rsidRPr="001313D0">
        <w:t>PMI</w:t>
      </w:r>
    </w:p>
    <w:p w14:paraId="5641122C" w14:textId="77777777" w:rsidR="00235D25" w:rsidRPr="001313D0" w:rsidRDefault="00235D25" w:rsidP="00D358C7">
      <w:pPr>
        <w:numPr>
          <w:ilvl w:val="0"/>
          <w:numId w:val="38"/>
        </w:numPr>
        <w:spacing w:after="0"/>
      </w:pPr>
      <w:r w:rsidRPr="001313D0">
        <w:t>CSI reporting can be enabled and disabled by configuration.</w:t>
      </w:r>
    </w:p>
    <w:p w14:paraId="1962F9CE" w14:textId="77777777" w:rsidR="00235D25" w:rsidRPr="001313D0" w:rsidRDefault="00235D25" w:rsidP="00D358C7">
      <w:pPr>
        <w:numPr>
          <w:ilvl w:val="1"/>
          <w:numId w:val="38"/>
        </w:numPr>
        <w:spacing w:after="0"/>
      </w:pPr>
      <w:r w:rsidRPr="001313D0">
        <w:t>It is supported to configure a subset of the above metric for CSI reporting.</w:t>
      </w:r>
    </w:p>
    <w:p w14:paraId="051602D2" w14:textId="77777777" w:rsidR="00235D25" w:rsidRPr="001313D0" w:rsidRDefault="00235D25" w:rsidP="00D358C7">
      <w:pPr>
        <w:numPr>
          <w:ilvl w:val="0"/>
          <w:numId w:val="38"/>
        </w:numPr>
        <w:spacing w:after="0"/>
      </w:pPr>
      <w:r w:rsidRPr="001313D0">
        <w:t>There is no standalone RS transmission dedicated to CSI reporting in Rel-16</w:t>
      </w:r>
    </w:p>
    <w:p w14:paraId="3876E17F" w14:textId="77777777" w:rsidR="00235D25" w:rsidRPr="001313D0" w:rsidRDefault="00235D25" w:rsidP="00D358C7">
      <w:pPr>
        <w:numPr>
          <w:ilvl w:val="0"/>
          <w:numId w:val="38"/>
        </w:numPr>
        <w:spacing w:after="0"/>
      </w:pPr>
      <w:r w:rsidRPr="001313D0">
        <w:rPr>
          <w:rFonts w:hint="eastAsia"/>
        </w:rPr>
        <w:t xml:space="preserve">NR sidelink CSI strives to reuse the </w:t>
      </w:r>
      <w:r w:rsidRPr="001313D0">
        <w:t>CSI framework for NR Uu.</w:t>
      </w:r>
    </w:p>
    <w:p w14:paraId="43B5893F" w14:textId="77777777" w:rsidR="00235D25" w:rsidRPr="001313D0" w:rsidRDefault="00235D25" w:rsidP="00D358C7">
      <w:pPr>
        <w:numPr>
          <w:ilvl w:val="1"/>
          <w:numId w:val="38"/>
        </w:numPr>
        <w:spacing w:after="0"/>
      </w:pPr>
      <w:r w:rsidRPr="001313D0">
        <w:t>Discuss details during WI phase</w:t>
      </w:r>
    </w:p>
    <w:p w14:paraId="265F1400" w14:textId="77777777" w:rsidR="00235D25" w:rsidRDefault="00235D25" w:rsidP="006856D3">
      <w:pPr>
        <w:spacing w:after="0"/>
      </w:pPr>
    </w:p>
    <w:p w14:paraId="288EFCDF" w14:textId="77777777" w:rsidR="00235D25" w:rsidRPr="000267BD" w:rsidRDefault="00235D25" w:rsidP="006856D3">
      <w:pPr>
        <w:spacing w:after="0"/>
      </w:pPr>
      <w:r w:rsidRPr="000267BD">
        <w:rPr>
          <w:highlight w:val="green"/>
        </w:rPr>
        <w:t>Agreements</w:t>
      </w:r>
      <w:r w:rsidRPr="000267BD">
        <w:t>:</w:t>
      </w:r>
    </w:p>
    <w:p w14:paraId="1087CBAF" w14:textId="77777777" w:rsidR="00235D25" w:rsidRPr="000267BD" w:rsidRDefault="00235D25" w:rsidP="00D358C7">
      <w:pPr>
        <w:pStyle w:val="LGTdoc"/>
        <w:numPr>
          <w:ilvl w:val="0"/>
          <w:numId w:val="40"/>
        </w:numPr>
        <w:spacing w:afterLines="0" w:after="0" w:line="24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D358C7">
      <w:pPr>
        <w:pStyle w:val="LGTdoc"/>
        <w:numPr>
          <w:ilvl w:val="1"/>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D358C7">
      <w:pPr>
        <w:pStyle w:val="LGTdoc"/>
        <w:numPr>
          <w:ilvl w:val="2"/>
          <w:numId w:val="40"/>
        </w:numPr>
        <w:spacing w:afterLines="0" w:after="0" w:line="24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6856D3">
      <w:pPr>
        <w:spacing w:after="0"/>
        <w:rPr>
          <w:b/>
          <w:u w:val="single"/>
        </w:rPr>
      </w:pPr>
      <w:r w:rsidRPr="005D4B91">
        <w:rPr>
          <w:b/>
          <w:u w:val="single"/>
        </w:rPr>
        <w:t>Conclusion:</w:t>
      </w:r>
    </w:p>
    <w:p w14:paraId="3DA0098A" w14:textId="77777777" w:rsidR="00235D25" w:rsidRPr="005D4B91" w:rsidRDefault="00235D25" w:rsidP="00D358C7">
      <w:pPr>
        <w:numPr>
          <w:ilvl w:val="0"/>
          <w:numId w:val="40"/>
        </w:numPr>
        <w:spacing w:after="0"/>
      </w:pPr>
      <w:r w:rsidRPr="005D4B91">
        <w:t>There is no consensus in supporting beam management for normative work for NR V2X in Rel-16.</w:t>
      </w:r>
    </w:p>
    <w:p w14:paraId="413D4C42" w14:textId="14D151B2" w:rsidR="00235D25" w:rsidRDefault="00235D25" w:rsidP="006856D3">
      <w:pPr>
        <w:spacing w:after="0"/>
        <w:jc w:val="both"/>
        <w:rPr>
          <w:rFonts w:eastAsiaTheme="minorEastAsia"/>
          <w:lang w:eastAsia="ko-KR"/>
        </w:rPr>
      </w:pPr>
    </w:p>
    <w:p w14:paraId="3D37D24F" w14:textId="0EBBB6DD" w:rsidR="006476BB" w:rsidRDefault="006476BB" w:rsidP="006856D3">
      <w:pPr>
        <w:spacing w:after="0"/>
        <w:jc w:val="both"/>
        <w:rPr>
          <w:rFonts w:eastAsiaTheme="minorEastAsia"/>
          <w:lang w:eastAsia="ko-KR"/>
        </w:rPr>
      </w:pPr>
    </w:p>
    <w:p w14:paraId="083DCD63" w14:textId="76E1E8D8" w:rsidR="006476BB" w:rsidRPr="006F0827" w:rsidRDefault="006476BB" w:rsidP="006856D3">
      <w:pPr>
        <w:pStyle w:val="2"/>
        <w:spacing w:before="0" w:after="0"/>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6856D3">
      <w:pPr>
        <w:spacing w:after="0"/>
        <w:rPr>
          <w:b/>
        </w:rPr>
      </w:pPr>
      <w:r w:rsidRPr="005E740E">
        <w:rPr>
          <w:highlight w:val="green"/>
        </w:rPr>
        <w:t>Agreements</w:t>
      </w:r>
      <w:r w:rsidRPr="005E740E">
        <w:rPr>
          <w:b/>
        </w:rPr>
        <w:t>:</w:t>
      </w:r>
    </w:p>
    <w:p w14:paraId="5EB9A590" w14:textId="77777777" w:rsidR="00130C4C" w:rsidRPr="005E740E" w:rsidRDefault="00130C4C" w:rsidP="00D358C7">
      <w:pPr>
        <w:numPr>
          <w:ilvl w:val="0"/>
          <w:numId w:val="41"/>
        </w:numPr>
        <w:spacing w:after="0"/>
      </w:pPr>
      <w:r w:rsidRPr="005E740E">
        <w:t>Polar code adopted for Rel-15 NR DCI is applied to PSCCH.</w:t>
      </w:r>
    </w:p>
    <w:p w14:paraId="13117DBA" w14:textId="77777777" w:rsidR="00130C4C" w:rsidRPr="005E740E" w:rsidRDefault="00130C4C" w:rsidP="00D358C7">
      <w:pPr>
        <w:numPr>
          <w:ilvl w:val="0"/>
          <w:numId w:val="41"/>
        </w:numPr>
        <w:spacing w:after="0"/>
      </w:pPr>
      <w:r w:rsidRPr="005E740E">
        <w:t>LDPC codes used for Rel-15 NR DL-SCH is applied to a transport block delivered by PSSCH.</w:t>
      </w:r>
    </w:p>
    <w:p w14:paraId="2110F814" w14:textId="77777777" w:rsidR="00130C4C" w:rsidRDefault="00130C4C" w:rsidP="006856D3">
      <w:pPr>
        <w:spacing w:after="0"/>
        <w:rPr>
          <w:b/>
        </w:rPr>
      </w:pPr>
    </w:p>
    <w:p w14:paraId="2309D0E3" w14:textId="77777777" w:rsidR="00130C4C" w:rsidRPr="005E740E" w:rsidRDefault="00130C4C" w:rsidP="006856D3">
      <w:pPr>
        <w:spacing w:after="0"/>
        <w:rPr>
          <w:b/>
        </w:rPr>
      </w:pPr>
      <w:r w:rsidRPr="005E740E">
        <w:rPr>
          <w:highlight w:val="green"/>
        </w:rPr>
        <w:t>Agreements</w:t>
      </w:r>
      <w:r w:rsidRPr="005E740E">
        <w:rPr>
          <w:b/>
        </w:rPr>
        <w:t>:</w:t>
      </w:r>
    </w:p>
    <w:p w14:paraId="4A9F6217" w14:textId="77777777" w:rsidR="00130C4C" w:rsidRPr="005E740E" w:rsidRDefault="00130C4C" w:rsidP="00D358C7">
      <w:pPr>
        <w:numPr>
          <w:ilvl w:val="0"/>
          <w:numId w:val="42"/>
        </w:numPr>
        <w:spacing w:after="0"/>
      </w:pPr>
      <w:r w:rsidRPr="005E740E">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6856D3">
      <w:pPr>
        <w:spacing w:after="0"/>
      </w:pPr>
    </w:p>
    <w:p w14:paraId="3CCE51F0" w14:textId="77777777" w:rsidR="00130C4C" w:rsidRPr="00BF346F" w:rsidRDefault="00130C4C" w:rsidP="006856D3">
      <w:pPr>
        <w:spacing w:after="0"/>
      </w:pPr>
      <w:r w:rsidRPr="00BF346F">
        <w:rPr>
          <w:highlight w:val="green"/>
        </w:rPr>
        <w:t>Agreements</w:t>
      </w:r>
      <w:r w:rsidRPr="00BF346F">
        <w:t>:</w:t>
      </w:r>
    </w:p>
    <w:p w14:paraId="522A4212" w14:textId="77777777" w:rsidR="00130C4C" w:rsidRPr="00BF346F" w:rsidRDefault="00130C4C" w:rsidP="00D358C7">
      <w:pPr>
        <w:numPr>
          <w:ilvl w:val="0"/>
          <w:numId w:val="42"/>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D358C7">
      <w:pPr>
        <w:numPr>
          <w:ilvl w:val="1"/>
          <w:numId w:val="42"/>
        </w:numPr>
        <w:spacing w:after="0"/>
      </w:pPr>
      <w:r w:rsidRPr="00BF346F">
        <w:t>Other sizes are not precluded.</w:t>
      </w:r>
    </w:p>
    <w:p w14:paraId="0A086070" w14:textId="77777777" w:rsidR="00130C4C" w:rsidRPr="0018671B" w:rsidRDefault="00130C4C" w:rsidP="006856D3">
      <w:pPr>
        <w:spacing w:after="0"/>
      </w:pPr>
      <w:r w:rsidRPr="0018671B">
        <w:rPr>
          <w:highlight w:val="green"/>
        </w:rPr>
        <w:t>Agreements</w:t>
      </w:r>
      <w:r w:rsidRPr="0018671B">
        <w:t>:</w:t>
      </w:r>
    </w:p>
    <w:p w14:paraId="7E686CDE" w14:textId="77777777" w:rsidR="00130C4C" w:rsidRPr="0018671B" w:rsidRDefault="00130C4C" w:rsidP="00D358C7">
      <w:pPr>
        <w:pStyle w:val="Style1"/>
        <w:numPr>
          <w:ilvl w:val="1"/>
          <w:numId w:val="44"/>
        </w:numPr>
        <w:spacing w:after="0" w:afterAutospacing="0" w:line="24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6856D3">
      <w:pPr>
        <w:spacing w:after="0"/>
      </w:pPr>
    </w:p>
    <w:p w14:paraId="467C298B" w14:textId="77777777" w:rsidR="00130C4C" w:rsidRPr="0018671B" w:rsidRDefault="00130C4C" w:rsidP="006856D3">
      <w:pPr>
        <w:spacing w:after="0"/>
        <w:rPr>
          <w:highlight w:val="darkYellow"/>
        </w:rPr>
      </w:pPr>
      <w:r w:rsidRPr="0018671B">
        <w:rPr>
          <w:highlight w:val="darkYellow"/>
        </w:rPr>
        <w:t>Working assumption:</w:t>
      </w:r>
    </w:p>
    <w:p w14:paraId="24529583" w14:textId="77777777" w:rsidR="00130C4C" w:rsidRPr="0018671B" w:rsidRDefault="00130C4C" w:rsidP="00D358C7">
      <w:pPr>
        <w:pStyle w:val="Style1"/>
        <w:numPr>
          <w:ilvl w:val="1"/>
          <w:numId w:val="44"/>
        </w:numPr>
        <w:spacing w:after="0" w:afterAutospacing="0" w:line="24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6856D3">
      <w:pPr>
        <w:spacing w:after="0"/>
      </w:pPr>
      <w:r w:rsidRPr="00AF1A08">
        <w:rPr>
          <w:highlight w:val="green"/>
        </w:rPr>
        <w:t>Agreements</w:t>
      </w:r>
      <w:r w:rsidRPr="00AF1A08">
        <w:t>:</w:t>
      </w:r>
    </w:p>
    <w:p w14:paraId="6A94B839" w14:textId="77777777" w:rsidR="00130C4C" w:rsidRPr="00AF1A08" w:rsidRDefault="00130C4C" w:rsidP="00D358C7">
      <w:pPr>
        <w:pStyle w:val="Style1"/>
        <w:numPr>
          <w:ilvl w:val="0"/>
          <w:numId w:val="43"/>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D358C7">
      <w:pPr>
        <w:pStyle w:val="Style1"/>
        <w:numPr>
          <w:ilvl w:val="1"/>
          <w:numId w:val="43"/>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D358C7">
      <w:pPr>
        <w:pStyle w:val="Style1"/>
        <w:numPr>
          <w:ilvl w:val="1"/>
          <w:numId w:val="43"/>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D358C7">
      <w:pPr>
        <w:pStyle w:val="aff4"/>
        <w:numPr>
          <w:ilvl w:val="1"/>
          <w:numId w:val="43"/>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D358C7">
      <w:pPr>
        <w:pStyle w:val="Style1"/>
        <w:numPr>
          <w:ilvl w:val="1"/>
          <w:numId w:val="43"/>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D358C7">
      <w:pPr>
        <w:pStyle w:val="Style1"/>
        <w:numPr>
          <w:ilvl w:val="1"/>
          <w:numId w:val="43"/>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6856D3">
      <w:pPr>
        <w:spacing w:after="0"/>
        <w:jc w:val="both"/>
        <w:rPr>
          <w:rFonts w:eastAsiaTheme="minorEastAsia"/>
          <w:lang w:eastAsia="ko-KR"/>
        </w:rPr>
      </w:pPr>
    </w:p>
    <w:p w14:paraId="2395C60C" w14:textId="77777777" w:rsidR="00F41A36" w:rsidRDefault="00F41A36" w:rsidP="006856D3">
      <w:pPr>
        <w:spacing w:after="0"/>
        <w:jc w:val="both"/>
        <w:rPr>
          <w:rFonts w:eastAsiaTheme="minorEastAsia"/>
          <w:lang w:eastAsia="ko-KR"/>
        </w:rPr>
      </w:pPr>
    </w:p>
    <w:p w14:paraId="43DB8A62" w14:textId="62CA9BFF" w:rsidR="00F41A36" w:rsidRPr="006F0827" w:rsidRDefault="00F41A36" w:rsidP="006856D3">
      <w:pPr>
        <w:pStyle w:val="2"/>
        <w:spacing w:before="0" w:after="0"/>
        <w:rPr>
          <w:rFonts w:eastAsiaTheme="minorEastAsia"/>
          <w:lang w:val="fi-FI" w:eastAsia="ko-KR"/>
        </w:rPr>
      </w:pPr>
      <w:r w:rsidRPr="00A97001">
        <w:rPr>
          <w:rFonts w:hint="eastAsia"/>
        </w:rPr>
        <w:t>Agreements in RAN1</w:t>
      </w:r>
      <w:r>
        <w:t>#97</w:t>
      </w:r>
    </w:p>
    <w:p w14:paraId="6305BC28" w14:textId="77777777" w:rsidR="003860E1" w:rsidRPr="00E366D7" w:rsidRDefault="003860E1" w:rsidP="006856D3">
      <w:pPr>
        <w:spacing w:after="0"/>
        <w:rPr>
          <w:b/>
        </w:rPr>
      </w:pPr>
      <w:r w:rsidRPr="00E366D7">
        <w:rPr>
          <w:highlight w:val="green"/>
        </w:rPr>
        <w:t>Agreements</w:t>
      </w:r>
      <w:r w:rsidRPr="00E366D7">
        <w:rPr>
          <w:b/>
        </w:rPr>
        <w:t>:</w:t>
      </w:r>
    </w:p>
    <w:p w14:paraId="6E102B69" w14:textId="77777777" w:rsidR="003860E1" w:rsidRPr="00E366D7" w:rsidRDefault="003860E1" w:rsidP="00D358C7">
      <w:pPr>
        <w:pStyle w:val="Style1"/>
        <w:numPr>
          <w:ilvl w:val="0"/>
          <w:numId w:val="46"/>
        </w:numPr>
        <w:spacing w:after="0" w:afterAutospacing="0" w:line="24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lastRenderedPageBreak/>
        <w:t>This is applicable for unicast and groupcast including options 1/2.</w:t>
      </w:r>
    </w:p>
    <w:p w14:paraId="27172030"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D358C7">
      <w:pPr>
        <w:pStyle w:val="Style1"/>
        <w:numPr>
          <w:ilvl w:val="0"/>
          <w:numId w:val="46"/>
        </w:numPr>
        <w:spacing w:after="0" w:afterAutospacing="0" w:line="24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D358C7">
      <w:pPr>
        <w:pStyle w:val="Style1"/>
        <w:numPr>
          <w:ilvl w:val="2"/>
          <w:numId w:val="46"/>
        </w:numPr>
        <w:spacing w:after="0" w:afterAutospacing="0" w:line="240" w:lineRule="auto"/>
        <w:rPr>
          <w:rFonts w:eastAsia="DengXian"/>
          <w:lang w:eastAsia="ko-KR"/>
        </w:rPr>
      </w:pPr>
      <w:r w:rsidRPr="00E366D7">
        <w:rPr>
          <w:rFonts w:eastAsia="DengXian"/>
          <w:lang w:eastAsia="ko-KR"/>
        </w:rPr>
        <w:t>E.g. X=2</w:t>
      </w:r>
    </w:p>
    <w:p w14:paraId="256B7013" w14:textId="77777777" w:rsidR="003860E1" w:rsidRPr="00E366D7" w:rsidRDefault="003860E1" w:rsidP="00D358C7">
      <w:pPr>
        <w:pStyle w:val="Style1"/>
        <w:numPr>
          <w:ilvl w:val="1"/>
          <w:numId w:val="46"/>
        </w:numPr>
        <w:spacing w:after="0" w:afterAutospacing="0" w:line="24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D358C7">
      <w:pPr>
        <w:pStyle w:val="Style1"/>
        <w:numPr>
          <w:ilvl w:val="1"/>
          <w:numId w:val="46"/>
        </w:numPr>
        <w:spacing w:after="0" w:afterAutospacing="0" w:line="24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6856D3">
      <w:pPr>
        <w:pStyle w:val="Style1"/>
        <w:spacing w:after="0" w:afterAutospacing="0" w:line="240" w:lineRule="auto"/>
        <w:ind w:left="1440" w:firstLine="0"/>
        <w:rPr>
          <w:rFonts w:eastAsia="DengXian"/>
          <w:lang w:eastAsia="ko-KR"/>
        </w:rPr>
      </w:pPr>
    </w:p>
    <w:p w14:paraId="6E0373B3" w14:textId="77777777" w:rsidR="003860E1" w:rsidRPr="008B65E4" w:rsidRDefault="003860E1" w:rsidP="006856D3">
      <w:pPr>
        <w:pStyle w:val="Style1"/>
        <w:spacing w:after="0" w:afterAutospacing="0" w:line="24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D358C7">
      <w:pPr>
        <w:pStyle w:val="Style1"/>
        <w:numPr>
          <w:ilvl w:val="0"/>
          <w:numId w:val="47"/>
        </w:numPr>
        <w:spacing w:after="0" w:afterAutospacing="0" w:line="240" w:lineRule="auto"/>
        <w:rPr>
          <w:rFonts w:eastAsia="DengXian"/>
          <w:lang w:eastAsia="ko-KR"/>
        </w:rPr>
      </w:pPr>
      <w:r w:rsidRPr="006F405D">
        <w:rPr>
          <w:rFonts w:eastAsia="DengXian"/>
          <w:lang w:eastAsia="ko-KR"/>
        </w:rPr>
        <w:t>Transmission of PSSCH is mapped onto contiguous PRBs only</w:t>
      </w:r>
    </w:p>
    <w:p w14:paraId="6856071B" w14:textId="77777777" w:rsidR="003860E1" w:rsidRPr="006F405D" w:rsidRDefault="003860E1" w:rsidP="006856D3">
      <w:pPr>
        <w:pStyle w:val="Style1"/>
        <w:spacing w:after="0" w:afterAutospacing="0" w:line="240" w:lineRule="auto"/>
        <w:ind w:left="720" w:firstLine="0"/>
        <w:rPr>
          <w:rFonts w:eastAsia="DengXian"/>
          <w:lang w:eastAsia="ko-KR"/>
        </w:rPr>
      </w:pPr>
    </w:p>
    <w:p w14:paraId="1A1FCAE8" w14:textId="77777777" w:rsidR="003860E1" w:rsidRPr="006F405D" w:rsidRDefault="003860E1" w:rsidP="006856D3">
      <w:pPr>
        <w:spacing w:after="0"/>
      </w:pPr>
      <w:r w:rsidRPr="006F405D">
        <w:rPr>
          <w:highlight w:val="green"/>
        </w:rPr>
        <w:t>Agreements</w:t>
      </w:r>
      <w:r w:rsidRPr="006F405D">
        <w:t>:</w:t>
      </w:r>
    </w:p>
    <w:p w14:paraId="50B7E72B" w14:textId="77777777" w:rsidR="003860E1" w:rsidRPr="006F405D" w:rsidRDefault="003860E1" w:rsidP="00D358C7">
      <w:pPr>
        <w:pStyle w:val="Style1"/>
        <w:numPr>
          <w:ilvl w:val="0"/>
          <w:numId w:val="48"/>
        </w:numPr>
        <w:spacing w:after="0" w:afterAutospacing="0" w:line="24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D358C7">
      <w:pPr>
        <w:pStyle w:val="Style1"/>
        <w:numPr>
          <w:ilvl w:val="1"/>
          <w:numId w:val="48"/>
        </w:numPr>
        <w:spacing w:after="0" w:afterAutospacing="0" w:line="24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6856D3">
      <w:pPr>
        <w:pStyle w:val="Style1"/>
        <w:spacing w:after="0" w:afterAutospacing="0" w:line="240" w:lineRule="auto"/>
        <w:ind w:left="1440" w:firstLine="0"/>
        <w:rPr>
          <w:rFonts w:eastAsia="DengXian"/>
          <w:lang w:eastAsia="ko-KR"/>
        </w:rPr>
      </w:pPr>
    </w:p>
    <w:p w14:paraId="0756CE1C" w14:textId="77777777" w:rsidR="003860E1" w:rsidRPr="00A149B7" w:rsidRDefault="003860E1" w:rsidP="006856D3">
      <w:pPr>
        <w:spacing w:after="0"/>
        <w:rPr>
          <w:b/>
        </w:rPr>
      </w:pPr>
      <w:r w:rsidRPr="00A149B7">
        <w:rPr>
          <w:b/>
          <w:u w:val="single"/>
        </w:rPr>
        <w:t>Conclusion</w:t>
      </w:r>
      <w:r w:rsidRPr="00A149B7">
        <w:rPr>
          <w:b/>
        </w:rPr>
        <w:t>:</w:t>
      </w:r>
    </w:p>
    <w:p w14:paraId="282DCF6E" w14:textId="77777777" w:rsidR="003860E1" w:rsidRPr="00A149B7" w:rsidRDefault="003860E1" w:rsidP="00D358C7">
      <w:pPr>
        <w:pStyle w:val="Style1"/>
        <w:numPr>
          <w:ilvl w:val="0"/>
          <w:numId w:val="49"/>
        </w:numPr>
        <w:spacing w:after="0" w:afterAutospacing="0" w:line="24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D358C7">
      <w:pPr>
        <w:pStyle w:val="Style1"/>
        <w:numPr>
          <w:ilvl w:val="1"/>
          <w:numId w:val="49"/>
        </w:numPr>
        <w:spacing w:after="0" w:afterAutospacing="0" w:line="240" w:lineRule="auto"/>
        <w:rPr>
          <w:rFonts w:eastAsia="DengXian"/>
          <w:lang w:eastAsia="ko-KR"/>
        </w:rPr>
      </w:pPr>
      <w:r w:rsidRPr="00A149B7">
        <w:rPr>
          <w:rFonts w:eastAsia="DengXian"/>
          <w:lang w:eastAsia="ko-KR"/>
        </w:rPr>
        <w:t>FFS other details</w:t>
      </w:r>
    </w:p>
    <w:p w14:paraId="4E054DD8" w14:textId="77777777" w:rsidR="003860E1" w:rsidRDefault="003860E1" w:rsidP="00D358C7">
      <w:pPr>
        <w:pStyle w:val="Style1"/>
        <w:numPr>
          <w:ilvl w:val="0"/>
          <w:numId w:val="49"/>
        </w:numPr>
        <w:spacing w:after="0" w:afterAutospacing="0" w:line="24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6856D3">
      <w:pPr>
        <w:pStyle w:val="Style1"/>
        <w:spacing w:after="0" w:afterAutospacing="0" w:line="240" w:lineRule="auto"/>
        <w:ind w:left="720" w:firstLine="0"/>
        <w:rPr>
          <w:rFonts w:eastAsia="DengXian"/>
          <w:lang w:eastAsia="ko-KR"/>
        </w:rPr>
      </w:pPr>
    </w:p>
    <w:p w14:paraId="3C883466" w14:textId="77777777" w:rsidR="003860E1" w:rsidRPr="00FE3A37" w:rsidRDefault="003860E1" w:rsidP="006856D3">
      <w:pPr>
        <w:spacing w:after="0"/>
        <w:rPr>
          <w:highlight w:val="darkYellow"/>
        </w:rPr>
      </w:pPr>
      <w:r w:rsidRPr="00FE3A37">
        <w:rPr>
          <w:highlight w:val="darkYellow"/>
        </w:rPr>
        <w:t>Working assumption:</w:t>
      </w:r>
    </w:p>
    <w:p w14:paraId="504F0804" w14:textId="77777777" w:rsidR="003860E1" w:rsidRPr="00FE3A37" w:rsidRDefault="003860E1" w:rsidP="00D358C7">
      <w:pPr>
        <w:pStyle w:val="Style1"/>
        <w:numPr>
          <w:ilvl w:val="0"/>
          <w:numId w:val="50"/>
        </w:numPr>
        <w:spacing w:after="0" w:afterAutospacing="0" w:line="24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D358C7">
      <w:pPr>
        <w:pStyle w:val="Style1"/>
        <w:numPr>
          <w:ilvl w:val="1"/>
          <w:numId w:val="50"/>
        </w:numPr>
        <w:spacing w:after="0" w:afterAutospacing="0" w:line="24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D358C7">
      <w:pPr>
        <w:pStyle w:val="Style1"/>
        <w:numPr>
          <w:ilvl w:val="1"/>
          <w:numId w:val="50"/>
        </w:numPr>
        <w:spacing w:after="0" w:afterAutospacing="0" w:line="24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6856D3">
      <w:pPr>
        <w:pStyle w:val="Style1"/>
        <w:spacing w:after="0" w:afterAutospacing="0" w:line="240" w:lineRule="auto"/>
        <w:ind w:firstLine="0"/>
        <w:rPr>
          <w:rFonts w:eastAsia="DengXian"/>
          <w:lang w:eastAsia="ko-KR"/>
        </w:rPr>
      </w:pPr>
    </w:p>
    <w:p w14:paraId="64EF5DCD" w14:textId="77777777" w:rsidR="003A4DFA" w:rsidRDefault="003A4DFA" w:rsidP="006856D3">
      <w:pPr>
        <w:spacing w:after="0"/>
        <w:jc w:val="both"/>
        <w:rPr>
          <w:rFonts w:eastAsiaTheme="minorEastAsia"/>
          <w:lang w:eastAsia="ko-KR"/>
        </w:rPr>
      </w:pPr>
    </w:p>
    <w:p w14:paraId="4DEE63EE" w14:textId="39E59539" w:rsidR="003A4DFA" w:rsidRPr="006F0827" w:rsidRDefault="003A4DFA" w:rsidP="006856D3">
      <w:pPr>
        <w:pStyle w:val="2"/>
        <w:spacing w:before="0" w:after="0"/>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6856D3">
      <w:pPr>
        <w:spacing w:after="0"/>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D358C7">
      <w:pPr>
        <w:pStyle w:val="Style1"/>
        <w:numPr>
          <w:ilvl w:val="0"/>
          <w:numId w:val="52"/>
        </w:numPr>
        <w:spacing w:after="0" w:afterAutospacing="0" w:line="24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D358C7">
      <w:pPr>
        <w:pStyle w:val="Style1"/>
        <w:numPr>
          <w:ilvl w:val="1"/>
          <w:numId w:val="52"/>
        </w:numPr>
        <w:spacing w:after="0" w:afterAutospacing="0" w:line="24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6856D3">
      <w:pPr>
        <w:pStyle w:val="Style1"/>
        <w:spacing w:after="0" w:afterAutospacing="0" w:line="240" w:lineRule="auto"/>
        <w:ind w:left="1440" w:firstLine="0"/>
        <w:rPr>
          <w:rFonts w:eastAsia="DengXian"/>
          <w:lang w:eastAsia="ko-KR"/>
        </w:rPr>
      </w:pPr>
    </w:p>
    <w:p w14:paraId="19EE2E15" w14:textId="77777777" w:rsidR="002F5AB2" w:rsidRPr="00193C06" w:rsidRDefault="002F5AB2" w:rsidP="006856D3">
      <w:pPr>
        <w:spacing w:after="0"/>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D358C7">
      <w:pPr>
        <w:pStyle w:val="Style1"/>
        <w:numPr>
          <w:ilvl w:val="1"/>
          <w:numId w:val="53"/>
        </w:numPr>
        <w:spacing w:after="0" w:afterAutospacing="0" w:line="240" w:lineRule="auto"/>
        <w:rPr>
          <w:rFonts w:eastAsia="DengXian"/>
          <w:lang w:eastAsia="ko-KR"/>
        </w:rPr>
      </w:pPr>
      <w:r w:rsidRPr="00193C06">
        <w:rPr>
          <w:rFonts w:eastAsia="DengXian"/>
          <w:lang w:eastAsia="ko-KR"/>
        </w:rPr>
        <w:t xml:space="preserve">FFS: whether/how to use restrictions for choice of DMRS pattern </w:t>
      </w:r>
    </w:p>
    <w:p w14:paraId="7FEDF329"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D358C7">
      <w:pPr>
        <w:pStyle w:val="Style1"/>
        <w:numPr>
          <w:ilvl w:val="0"/>
          <w:numId w:val="53"/>
        </w:numPr>
        <w:spacing w:after="0" w:afterAutospacing="0" w:line="24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6856D3">
      <w:pPr>
        <w:pStyle w:val="Style1"/>
        <w:spacing w:after="0" w:afterAutospacing="0" w:line="240" w:lineRule="auto"/>
        <w:rPr>
          <w:rFonts w:eastAsia="DengXian"/>
          <w:lang w:eastAsia="ko-KR"/>
        </w:rPr>
      </w:pPr>
    </w:p>
    <w:p w14:paraId="742AFE5A" w14:textId="77777777" w:rsidR="002F5AB2" w:rsidRPr="00281B1A" w:rsidRDefault="002F5AB2" w:rsidP="006856D3">
      <w:pPr>
        <w:spacing w:after="0"/>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D358C7">
      <w:pPr>
        <w:pStyle w:val="aff4"/>
        <w:numPr>
          <w:ilvl w:val="0"/>
          <w:numId w:val="54"/>
        </w:numPr>
        <w:spacing w:after="0"/>
        <w:rPr>
          <w:rFonts w:eastAsia="DengXian"/>
          <w:lang w:eastAsia="ko-KR"/>
        </w:rPr>
      </w:pPr>
      <w:r w:rsidRPr="00281B1A">
        <w:rPr>
          <w:rFonts w:eastAsia="DengXian"/>
          <w:lang w:eastAsia="ko-KR"/>
        </w:rPr>
        <w:t>Support 2-stage SCI</w:t>
      </w:r>
    </w:p>
    <w:p w14:paraId="53815123" w14:textId="77777777" w:rsidR="002F5AB2" w:rsidRPr="00281B1A" w:rsidRDefault="002F5AB2" w:rsidP="00D358C7">
      <w:pPr>
        <w:pStyle w:val="aff4"/>
        <w:numPr>
          <w:ilvl w:val="1"/>
          <w:numId w:val="51"/>
        </w:numPr>
        <w:spacing w:after="0"/>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D358C7">
      <w:pPr>
        <w:pStyle w:val="aff4"/>
        <w:numPr>
          <w:ilvl w:val="1"/>
          <w:numId w:val="51"/>
        </w:numPr>
        <w:spacing w:after="0"/>
        <w:ind w:left="1080"/>
        <w:rPr>
          <w:rFonts w:eastAsia="DengXian"/>
          <w:lang w:eastAsia="ko-KR"/>
        </w:rPr>
      </w:pPr>
      <w:r w:rsidRPr="00281B1A">
        <w:rPr>
          <w:rFonts w:eastAsia="DengXian"/>
          <w:lang w:eastAsia="ko-KR"/>
        </w:rPr>
        <w:lastRenderedPageBreak/>
        <w:t>FFS: other details</w:t>
      </w:r>
    </w:p>
    <w:p w14:paraId="05EE3B06" w14:textId="77777777" w:rsidR="003A4DFA" w:rsidRDefault="003A4DFA" w:rsidP="006856D3">
      <w:pPr>
        <w:pStyle w:val="Style1"/>
        <w:spacing w:after="0" w:afterAutospacing="0" w:line="240" w:lineRule="auto"/>
        <w:ind w:firstLine="0"/>
        <w:rPr>
          <w:rFonts w:eastAsiaTheme="minorEastAsia"/>
          <w:lang w:eastAsia="ko-KR"/>
        </w:rPr>
      </w:pPr>
    </w:p>
    <w:p w14:paraId="75EBE596" w14:textId="77777777" w:rsidR="008915FD" w:rsidRDefault="008915FD" w:rsidP="006856D3">
      <w:pPr>
        <w:pStyle w:val="Style1"/>
        <w:spacing w:after="0" w:afterAutospacing="0" w:line="240" w:lineRule="auto"/>
        <w:ind w:firstLine="0"/>
        <w:rPr>
          <w:rFonts w:eastAsiaTheme="minorEastAsia"/>
          <w:lang w:eastAsia="ko-KR"/>
        </w:rPr>
      </w:pPr>
    </w:p>
    <w:p w14:paraId="150A64D2" w14:textId="77777777" w:rsidR="008915FD" w:rsidRDefault="008915FD" w:rsidP="006856D3">
      <w:pPr>
        <w:spacing w:after="0"/>
        <w:jc w:val="both"/>
        <w:rPr>
          <w:rFonts w:eastAsiaTheme="minorEastAsia"/>
          <w:lang w:eastAsia="ko-KR"/>
        </w:rPr>
      </w:pPr>
    </w:p>
    <w:p w14:paraId="4ACA9BDD" w14:textId="79AC2F5F" w:rsidR="008915FD" w:rsidRPr="006F0827" w:rsidRDefault="008915FD" w:rsidP="006856D3">
      <w:pPr>
        <w:pStyle w:val="2"/>
        <w:spacing w:before="0" w:after="0"/>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D358C7">
      <w:pPr>
        <w:pStyle w:val="Style1"/>
        <w:numPr>
          <w:ilvl w:val="0"/>
          <w:numId w:val="56"/>
        </w:numPr>
        <w:spacing w:after="0" w:afterAutospacing="0" w:line="24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To down-select:</w:t>
      </w:r>
    </w:p>
    <w:p w14:paraId="66E22935" w14:textId="77777777" w:rsidR="008915FD" w:rsidRPr="00E83006" w:rsidRDefault="008915FD" w:rsidP="00D358C7">
      <w:pPr>
        <w:pStyle w:val="Style1"/>
        <w:numPr>
          <w:ilvl w:val="2"/>
          <w:numId w:val="56"/>
        </w:numPr>
        <w:spacing w:after="0" w:afterAutospacing="0" w:line="24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D358C7">
      <w:pPr>
        <w:pStyle w:val="Style1"/>
        <w:numPr>
          <w:ilvl w:val="2"/>
          <w:numId w:val="56"/>
        </w:numPr>
        <w:spacing w:after="0" w:afterAutospacing="0" w:line="24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D358C7">
      <w:pPr>
        <w:pStyle w:val="Style1"/>
        <w:numPr>
          <w:ilvl w:val="1"/>
          <w:numId w:val="56"/>
        </w:numPr>
        <w:spacing w:after="0" w:afterAutospacing="0" w:line="24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6856D3">
      <w:pPr>
        <w:spacing w:after="0"/>
        <w:rPr>
          <w:iCs/>
          <w:lang w:eastAsia="x-none"/>
        </w:rPr>
      </w:pPr>
    </w:p>
    <w:p w14:paraId="2C7502ED"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D358C7">
      <w:pPr>
        <w:pStyle w:val="Style1"/>
        <w:numPr>
          <w:ilvl w:val="0"/>
          <w:numId w:val="57"/>
        </w:numPr>
        <w:spacing w:after="0" w:afterAutospacing="0" w:line="24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6856D3">
      <w:pPr>
        <w:spacing w:after="0"/>
        <w:rPr>
          <w:iCs/>
          <w:lang w:eastAsia="x-none"/>
        </w:rPr>
      </w:pPr>
      <w:r>
        <w:rPr>
          <w:iCs/>
          <w:lang w:eastAsia="x-none"/>
        </w:rPr>
        <w:t xml:space="preserve"> </w:t>
      </w:r>
    </w:p>
    <w:p w14:paraId="79650D13" w14:textId="77777777" w:rsidR="008915FD" w:rsidRPr="00E83006" w:rsidRDefault="008915FD" w:rsidP="006856D3">
      <w:pPr>
        <w:spacing w:after="0"/>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D358C7">
      <w:pPr>
        <w:pStyle w:val="Style1"/>
        <w:numPr>
          <w:ilvl w:val="0"/>
          <w:numId w:val="58"/>
        </w:numPr>
        <w:spacing w:after="0" w:afterAutospacing="0" w:line="24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D358C7">
      <w:pPr>
        <w:pStyle w:val="Style1"/>
        <w:numPr>
          <w:ilvl w:val="1"/>
          <w:numId w:val="58"/>
        </w:numPr>
        <w:spacing w:after="0" w:afterAutospacing="0" w:line="240" w:lineRule="auto"/>
        <w:rPr>
          <w:rFonts w:eastAsia="DengXian"/>
          <w:lang w:eastAsia="ko-KR"/>
        </w:rPr>
      </w:pPr>
      <w:r w:rsidRPr="00E83006">
        <w:rPr>
          <w:rFonts w:eastAsia="바탕"/>
        </w:rPr>
        <w:t>Layer-1 destination ID: 16 bits</w:t>
      </w:r>
    </w:p>
    <w:p w14:paraId="166D17AF" w14:textId="77777777" w:rsidR="008915FD" w:rsidRPr="00E83006" w:rsidRDefault="008915FD" w:rsidP="00D358C7">
      <w:pPr>
        <w:pStyle w:val="aff4"/>
        <w:numPr>
          <w:ilvl w:val="1"/>
          <w:numId w:val="58"/>
        </w:numPr>
        <w:spacing w:after="0"/>
        <w:rPr>
          <w:rFonts w:eastAsia="DengXian"/>
          <w:lang w:eastAsia="ko-KR"/>
        </w:rPr>
      </w:pPr>
      <w:r w:rsidRPr="00E83006">
        <w:rPr>
          <w:rFonts w:eastAsia="DengXian"/>
          <w:lang w:eastAsia="ko-KR"/>
        </w:rPr>
        <w:t>Layer-1 source ID: 8 bits</w:t>
      </w:r>
    </w:p>
    <w:p w14:paraId="723253E3" w14:textId="77777777" w:rsidR="008915FD" w:rsidRPr="00F60B23" w:rsidRDefault="008915FD" w:rsidP="006856D3">
      <w:pPr>
        <w:spacing w:after="0"/>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D358C7">
      <w:pPr>
        <w:pStyle w:val="Style1"/>
        <w:numPr>
          <w:ilvl w:val="0"/>
          <w:numId w:val="59"/>
        </w:numPr>
        <w:spacing w:after="0" w:afterAutospacing="0" w:line="24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D358C7">
      <w:pPr>
        <w:pStyle w:val="Style1"/>
        <w:numPr>
          <w:ilvl w:val="1"/>
          <w:numId w:val="59"/>
        </w:numPr>
        <w:spacing w:after="0" w:afterAutospacing="0" w:line="240" w:lineRule="auto"/>
        <w:rPr>
          <w:rFonts w:eastAsia="DengXian"/>
          <w:lang w:eastAsia="ko-KR"/>
        </w:rPr>
      </w:pPr>
      <w:r w:rsidRPr="00F60B23">
        <w:rPr>
          <w:rFonts w:eastAsia="DengXian"/>
          <w:lang w:eastAsia="ko-KR"/>
        </w:rPr>
        <w:t>64QAM is mandatory</w:t>
      </w:r>
    </w:p>
    <w:p w14:paraId="77C58041" w14:textId="77777777" w:rsidR="008915FD" w:rsidRDefault="008915FD" w:rsidP="006856D3">
      <w:pPr>
        <w:pStyle w:val="Style1"/>
        <w:spacing w:after="0" w:afterAutospacing="0" w:line="240" w:lineRule="auto"/>
        <w:ind w:firstLine="0"/>
        <w:rPr>
          <w:rFonts w:eastAsia="DengXian"/>
          <w:highlight w:val="yellow"/>
          <w:lang w:eastAsia="ko-KR"/>
        </w:rPr>
      </w:pPr>
    </w:p>
    <w:p w14:paraId="6ED639EB" w14:textId="77777777" w:rsidR="008915FD" w:rsidRPr="00CD6841" w:rsidRDefault="008915FD" w:rsidP="006856D3">
      <w:pPr>
        <w:pStyle w:val="Style1"/>
        <w:spacing w:after="0" w:afterAutospacing="0" w:line="24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D358C7">
      <w:pPr>
        <w:pStyle w:val="Style1"/>
        <w:numPr>
          <w:ilvl w:val="1"/>
          <w:numId w:val="59"/>
        </w:numPr>
        <w:spacing w:after="0" w:afterAutospacing="0" w:line="240" w:lineRule="auto"/>
        <w:rPr>
          <w:rFonts w:eastAsia="DengXian"/>
          <w:i/>
          <w:iCs/>
          <w:lang w:eastAsia="ko-KR"/>
        </w:rPr>
      </w:pPr>
      <w:r w:rsidRPr="00CD6841">
        <w:rPr>
          <w:rFonts w:eastAsia="DengXian"/>
          <w:lang w:eastAsia="ko-KR"/>
        </w:rPr>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Uu link</w:t>
      </w:r>
    </w:p>
    <w:p w14:paraId="62B3B7E6"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D358C7">
      <w:pPr>
        <w:pStyle w:val="Style1"/>
        <w:numPr>
          <w:ilvl w:val="1"/>
          <w:numId w:val="59"/>
        </w:numPr>
        <w:spacing w:after="0" w:afterAutospacing="0" w:line="24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D358C7">
      <w:pPr>
        <w:pStyle w:val="Style1"/>
        <w:numPr>
          <w:ilvl w:val="0"/>
          <w:numId w:val="59"/>
        </w:numPr>
        <w:spacing w:after="0" w:afterAutospacing="0" w:line="24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6856D3">
      <w:pPr>
        <w:pStyle w:val="Style1"/>
        <w:spacing w:after="0" w:afterAutospacing="0" w:line="240" w:lineRule="auto"/>
        <w:rPr>
          <w:rFonts w:eastAsia="DengXian"/>
          <w:sz w:val="40"/>
          <w:szCs w:val="40"/>
          <w:lang w:eastAsia="ko-KR"/>
        </w:rPr>
      </w:pPr>
    </w:p>
    <w:p w14:paraId="7462A19B" w14:textId="77777777" w:rsidR="008915FD" w:rsidRPr="00084A41" w:rsidRDefault="008915FD" w:rsidP="006856D3">
      <w:pPr>
        <w:spacing w:after="0"/>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D358C7">
      <w:pPr>
        <w:pStyle w:val="aff4"/>
        <w:numPr>
          <w:ilvl w:val="0"/>
          <w:numId w:val="60"/>
        </w:numPr>
        <w:spacing w:after="0"/>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D358C7">
      <w:pPr>
        <w:pStyle w:val="aff4"/>
        <w:numPr>
          <w:ilvl w:val="1"/>
          <w:numId w:val="60"/>
        </w:numPr>
        <w:spacing w:after="0"/>
        <w:rPr>
          <w:rFonts w:eastAsia="DengXian"/>
          <w:lang w:eastAsia="ko-KR"/>
        </w:rPr>
      </w:pPr>
      <w:r w:rsidRPr="00084A41">
        <w:rPr>
          <w:rFonts w:eastAsia="DengXian"/>
          <w:lang w:eastAsia="ko-KR"/>
        </w:rPr>
        <w:t>FFS: how to initialize DMRS sequence generator</w:t>
      </w:r>
    </w:p>
    <w:p w14:paraId="5295A561" w14:textId="77777777" w:rsidR="008915FD" w:rsidRDefault="008915FD" w:rsidP="006856D3">
      <w:pPr>
        <w:spacing w:after="0"/>
        <w:rPr>
          <w:b/>
          <w:bCs/>
          <w:iCs/>
          <w:lang w:eastAsia="x-none"/>
        </w:rPr>
      </w:pPr>
    </w:p>
    <w:p w14:paraId="77582479" w14:textId="77777777" w:rsidR="008915FD" w:rsidRPr="0061620C" w:rsidRDefault="008915FD" w:rsidP="006856D3">
      <w:pPr>
        <w:spacing w:after="0"/>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D358C7">
      <w:pPr>
        <w:pStyle w:val="Style1"/>
        <w:numPr>
          <w:ilvl w:val="0"/>
          <w:numId w:val="62"/>
        </w:numPr>
        <w:spacing w:after="0" w:afterAutospacing="0" w:line="24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D358C7">
      <w:pPr>
        <w:pStyle w:val="Style1"/>
        <w:numPr>
          <w:ilvl w:val="1"/>
          <w:numId w:val="62"/>
        </w:numPr>
        <w:spacing w:after="0" w:afterAutospacing="0" w:line="24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D358C7">
      <w:pPr>
        <w:pStyle w:val="Style1"/>
        <w:numPr>
          <w:ilvl w:val="1"/>
          <w:numId w:val="62"/>
        </w:numPr>
        <w:spacing w:after="0" w:afterAutospacing="0" w:line="24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D358C7">
      <w:pPr>
        <w:pStyle w:val="Style1"/>
        <w:numPr>
          <w:ilvl w:val="0"/>
          <w:numId w:val="62"/>
        </w:numPr>
        <w:spacing w:after="0" w:afterAutospacing="0" w:line="24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6856D3">
      <w:pPr>
        <w:spacing w:after="0"/>
        <w:rPr>
          <w:iCs/>
          <w:lang w:eastAsia="x-none"/>
        </w:rPr>
      </w:pPr>
    </w:p>
    <w:p w14:paraId="7D3AB23A" w14:textId="77777777" w:rsidR="008915FD" w:rsidRPr="009533AA" w:rsidRDefault="008915FD" w:rsidP="006856D3">
      <w:pPr>
        <w:spacing w:after="0"/>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D358C7">
      <w:pPr>
        <w:pStyle w:val="Style1"/>
        <w:numPr>
          <w:ilvl w:val="0"/>
          <w:numId w:val="63"/>
        </w:numPr>
        <w:spacing w:after="0" w:afterAutospacing="0" w:line="24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D358C7">
      <w:pPr>
        <w:pStyle w:val="Style1"/>
        <w:numPr>
          <w:ilvl w:val="1"/>
          <w:numId w:val="63"/>
        </w:numPr>
        <w:spacing w:after="0" w:afterAutospacing="0" w:line="24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6856D3">
      <w:pPr>
        <w:pStyle w:val="Style1"/>
        <w:spacing w:after="0" w:afterAutospacing="0" w:line="24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D358C7">
      <w:pPr>
        <w:pStyle w:val="Style1"/>
        <w:numPr>
          <w:ilvl w:val="0"/>
          <w:numId w:val="63"/>
        </w:numPr>
        <w:spacing w:after="0" w:afterAutospacing="0" w:line="240" w:lineRule="auto"/>
        <w:rPr>
          <w:rFonts w:eastAsia="DengXian"/>
          <w:lang w:eastAsia="ko-KR"/>
        </w:rPr>
      </w:pPr>
      <w:r w:rsidRPr="00EE58BE">
        <w:rPr>
          <w:rFonts w:eastAsia="DengXian"/>
          <w:lang w:eastAsia="ko-KR"/>
        </w:rPr>
        <w:lastRenderedPageBreak/>
        <w:t xml:space="preserve">SL CSI-RS is transmitted by a UE only if: </w:t>
      </w:r>
    </w:p>
    <w:p w14:paraId="55EC0E31"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D358C7">
      <w:pPr>
        <w:pStyle w:val="Style1"/>
        <w:numPr>
          <w:ilvl w:val="1"/>
          <w:numId w:val="63"/>
        </w:numPr>
        <w:spacing w:after="0" w:afterAutospacing="0" w:line="24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6856D3">
      <w:pPr>
        <w:spacing w:after="0"/>
        <w:rPr>
          <w:b/>
          <w:bCs/>
          <w:iCs/>
          <w:lang w:eastAsia="x-none"/>
        </w:rPr>
      </w:pPr>
    </w:p>
    <w:p w14:paraId="12083584" w14:textId="77777777" w:rsidR="008915FD" w:rsidRPr="00430667" w:rsidRDefault="008915FD" w:rsidP="006856D3">
      <w:pPr>
        <w:spacing w:after="0"/>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D358C7">
      <w:pPr>
        <w:pStyle w:val="aff4"/>
        <w:numPr>
          <w:ilvl w:val="0"/>
          <w:numId w:val="64"/>
        </w:numPr>
        <w:spacing w:after="0"/>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D358C7">
      <w:pPr>
        <w:pStyle w:val="aff4"/>
        <w:numPr>
          <w:ilvl w:val="0"/>
          <w:numId w:val="64"/>
        </w:numPr>
        <w:spacing w:after="0"/>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6856D3">
      <w:pPr>
        <w:pStyle w:val="aff4"/>
        <w:spacing w:after="0"/>
        <w:rPr>
          <w:rFonts w:eastAsiaTheme="minorEastAsia"/>
          <w:sz w:val="24"/>
          <w:lang w:eastAsia="ko-KR"/>
        </w:rPr>
      </w:pPr>
    </w:p>
    <w:p w14:paraId="74F8D16C" w14:textId="77777777" w:rsidR="008915FD" w:rsidRPr="009261A1" w:rsidRDefault="008915FD" w:rsidP="006856D3">
      <w:pPr>
        <w:pStyle w:val="aff4"/>
        <w:spacing w:after="0"/>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D358C7">
      <w:pPr>
        <w:pStyle w:val="aff4"/>
        <w:numPr>
          <w:ilvl w:val="0"/>
          <w:numId w:val="65"/>
        </w:numPr>
        <w:spacing w:after="0"/>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D358C7">
      <w:pPr>
        <w:pStyle w:val="aff4"/>
        <w:numPr>
          <w:ilvl w:val="1"/>
          <w:numId w:val="65"/>
        </w:numPr>
        <w:spacing w:after="0"/>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lang w:eastAsia="ko-KR"/>
        </w:rPr>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1. Fixed as QPSK</w:t>
      </w:r>
    </w:p>
    <w:p w14:paraId="526DF97F"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Alt 2. Same as PSSCH</w:t>
      </w:r>
    </w:p>
    <w:p w14:paraId="60094D3C" w14:textId="77777777" w:rsidR="008915FD" w:rsidRPr="009261A1" w:rsidRDefault="008915FD" w:rsidP="00D358C7">
      <w:pPr>
        <w:pStyle w:val="aff4"/>
        <w:numPr>
          <w:ilvl w:val="0"/>
          <w:numId w:val="64"/>
        </w:numPr>
        <w:spacing w:after="0"/>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D358C7">
      <w:pPr>
        <w:pStyle w:val="aff4"/>
        <w:numPr>
          <w:ilvl w:val="1"/>
          <w:numId w:val="64"/>
        </w:numPr>
        <w:spacing w:after="0"/>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D358C7">
      <w:pPr>
        <w:pStyle w:val="aff4"/>
        <w:numPr>
          <w:ilvl w:val="2"/>
          <w:numId w:val="64"/>
        </w:numPr>
        <w:spacing w:after="0"/>
        <w:rPr>
          <w:rFonts w:eastAsia="DengXian"/>
          <w:lang w:eastAsia="ko-KR"/>
        </w:rPr>
      </w:pPr>
      <w:r w:rsidRPr="009261A1">
        <w:rPr>
          <w:rFonts w:eastAsia="DengXian"/>
          <w:lang w:eastAsia="ko-KR"/>
        </w:rPr>
        <w:t>A combination thereof</w:t>
      </w:r>
    </w:p>
    <w:p w14:paraId="75DF189C" w14:textId="77777777" w:rsidR="008915FD" w:rsidRDefault="008915FD" w:rsidP="006856D3">
      <w:pPr>
        <w:spacing w:after="0"/>
        <w:rPr>
          <w:b/>
          <w:bCs/>
          <w:iCs/>
          <w:lang w:eastAsia="x-none"/>
        </w:rPr>
      </w:pPr>
    </w:p>
    <w:p w14:paraId="0AC01295" w14:textId="77777777" w:rsidR="008915FD" w:rsidRPr="00D62018" w:rsidRDefault="008915FD" w:rsidP="006856D3">
      <w:pPr>
        <w:spacing w:after="0"/>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D358C7">
      <w:pPr>
        <w:pStyle w:val="Style1"/>
        <w:numPr>
          <w:ilvl w:val="0"/>
          <w:numId w:val="66"/>
        </w:numPr>
        <w:spacing w:after="0" w:afterAutospacing="0" w:line="24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D358C7">
      <w:pPr>
        <w:pStyle w:val="Style1"/>
        <w:numPr>
          <w:ilvl w:val="1"/>
          <w:numId w:val="66"/>
        </w:numPr>
        <w:spacing w:after="0" w:afterAutospacing="0" w:line="24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6856D3">
      <w:pPr>
        <w:spacing w:after="0"/>
        <w:rPr>
          <w:b/>
          <w:bCs/>
          <w:iCs/>
          <w:lang w:eastAsia="x-none"/>
        </w:rPr>
      </w:pPr>
    </w:p>
    <w:p w14:paraId="58516EF2" w14:textId="77777777" w:rsidR="008915FD" w:rsidRDefault="008915FD" w:rsidP="006856D3">
      <w:pPr>
        <w:spacing w:after="0"/>
        <w:rPr>
          <w:iCs/>
          <w:lang w:eastAsia="x-none"/>
        </w:rPr>
      </w:pPr>
      <w:r w:rsidRPr="00D62018">
        <w:rPr>
          <w:iCs/>
          <w:lang w:eastAsia="x-none"/>
        </w:rPr>
        <w:t>Note: Huawei considers the above agreements are a mistake</w:t>
      </w:r>
    </w:p>
    <w:p w14:paraId="50722B3F" w14:textId="77777777" w:rsidR="008915FD" w:rsidRDefault="008915FD" w:rsidP="006856D3">
      <w:pPr>
        <w:pStyle w:val="Style1"/>
        <w:spacing w:after="0" w:afterAutospacing="0" w:line="240" w:lineRule="auto"/>
        <w:ind w:firstLine="0"/>
        <w:rPr>
          <w:rFonts w:eastAsiaTheme="minorEastAsia"/>
          <w:lang w:eastAsia="ko-KR"/>
        </w:rPr>
      </w:pPr>
    </w:p>
    <w:p w14:paraId="7C01842E"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6856D3">
      <w:pPr>
        <w:numPr>
          <w:ilvl w:val="0"/>
          <w:numId w:val="21"/>
        </w:numPr>
        <w:spacing w:after="0"/>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6856D3">
      <w:pPr>
        <w:numPr>
          <w:ilvl w:val="1"/>
          <w:numId w:val="21"/>
        </w:numPr>
        <w:spacing w:after="0"/>
        <w:rPr>
          <w:rFonts w:eastAsia="바탕"/>
          <w:szCs w:val="22"/>
        </w:rPr>
      </w:pPr>
      <w:r w:rsidRPr="00571E65">
        <w:rPr>
          <w:rFonts w:eastAsia="바탕" w:hint="eastAsia"/>
          <w:szCs w:val="22"/>
          <w:lang w:eastAsia="ko-KR"/>
        </w:rPr>
        <w:t>1-PRB is used</w:t>
      </w:r>
    </w:p>
    <w:p w14:paraId="21F7370E"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6856D3">
      <w:pPr>
        <w:numPr>
          <w:ilvl w:val="1"/>
          <w:numId w:val="21"/>
        </w:numPr>
        <w:spacing w:after="0"/>
        <w:rPr>
          <w:rFonts w:eastAsia="바탕"/>
          <w:szCs w:val="22"/>
        </w:rPr>
      </w:pPr>
      <w:r w:rsidRPr="00571E65">
        <w:rPr>
          <w:rFonts w:eastAsia="바탕"/>
          <w:szCs w:val="22"/>
          <w:lang w:eastAsia="ko-KR"/>
        </w:rPr>
        <w:t>FFS: for the case of N = 2, 4</w:t>
      </w:r>
    </w:p>
    <w:p w14:paraId="5A31E8F7" w14:textId="77777777" w:rsidR="008915FD" w:rsidRPr="00571E65" w:rsidRDefault="008915FD" w:rsidP="006856D3">
      <w:pPr>
        <w:numPr>
          <w:ilvl w:val="0"/>
          <w:numId w:val="21"/>
        </w:numPr>
        <w:spacing w:after="0"/>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6856D3">
      <w:pPr>
        <w:spacing w:after="0"/>
        <w:rPr>
          <w:rFonts w:eastAsia="바탕"/>
          <w:sz w:val="22"/>
          <w:szCs w:val="22"/>
        </w:rPr>
      </w:pPr>
    </w:p>
    <w:p w14:paraId="26680DFC" w14:textId="77777777" w:rsidR="008915FD" w:rsidRPr="00571E65" w:rsidRDefault="008915FD" w:rsidP="006856D3">
      <w:pPr>
        <w:tabs>
          <w:tab w:val="left" w:pos="567"/>
        </w:tabs>
        <w:snapToGrid w:val="0"/>
        <w:spacing w:after="0"/>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7467AF">
      <w:pPr>
        <w:numPr>
          <w:ilvl w:val="0"/>
          <w:numId w:val="21"/>
        </w:numPr>
        <w:spacing w:after="0"/>
        <w:rPr>
          <w:rFonts w:eastAsia="바탕"/>
          <w:szCs w:val="22"/>
        </w:rPr>
      </w:pPr>
      <w:r w:rsidRPr="007467AF">
        <w:rPr>
          <w:rFonts w:eastAsia="바탕"/>
          <w:szCs w:val="22"/>
        </w:rPr>
        <w:t>Support that the lowest PRB of a PSCCH is the same as lowest PRB of the corresponding PSSCH.</w:t>
      </w:r>
    </w:p>
    <w:p w14:paraId="2D6B5B07" w14:textId="1CA07233" w:rsidR="007467AF" w:rsidRDefault="007467AF" w:rsidP="007467AF">
      <w:pPr>
        <w:numPr>
          <w:ilvl w:val="1"/>
          <w:numId w:val="21"/>
        </w:numPr>
        <w:spacing w:after="0"/>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6856D3">
      <w:pPr>
        <w:numPr>
          <w:ilvl w:val="0"/>
          <w:numId w:val="21"/>
        </w:numPr>
        <w:spacing w:after="0"/>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lastRenderedPageBreak/>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D358C7">
      <w:pPr>
        <w:pStyle w:val="aff4"/>
        <w:numPr>
          <w:ilvl w:val="2"/>
          <w:numId w:val="64"/>
        </w:numPr>
        <w:spacing w:after="0"/>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D358C7">
      <w:pPr>
        <w:pStyle w:val="aff4"/>
        <w:numPr>
          <w:ilvl w:val="2"/>
          <w:numId w:val="64"/>
        </w:numPr>
        <w:spacing w:after="0"/>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6856D3">
      <w:pPr>
        <w:tabs>
          <w:tab w:val="left" w:pos="567"/>
        </w:tabs>
        <w:snapToGrid w:val="0"/>
        <w:spacing w:after="0"/>
        <w:rPr>
          <w:b/>
          <w:sz w:val="22"/>
          <w:szCs w:val="22"/>
          <w:u w:val="single"/>
          <w:lang w:eastAsia="ko-KR"/>
        </w:rPr>
      </w:pPr>
    </w:p>
    <w:p w14:paraId="238587E1" w14:textId="77777777" w:rsidR="008915FD" w:rsidRDefault="008915FD" w:rsidP="006856D3">
      <w:pPr>
        <w:tabs>
          <w:tab w:val="left" w:pos="567"/>
        </w:tabs>
        <w:snapToGrid w:val="0"/>
        <w:spacing w:after="0"/>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6856D3">
      <w:pPr>
        <w:tabs>
          <w:tab w:val="left" w:pos="567"/>
        </w:tabs>
        <w:snapToGrid w:val="0"/>
        <w:spacing w:after="0"/>
        <w:rPr>
          <w:b/>
          <w:szCs w:val="22"/>
          <w:u w:val="single"/>
          <w:lang w:eastAsia="ko-KR"/>
        </w:rPr>
      </w:pPr>
      <w:r>
        <w:rPr>
          <w:rFonts w:eastAsia="바탕"/>
          <w:szCs w:val="22"/>
        </w:rPr>
        <w:t>For FR2,</w:t>
      </w:r>
    </w:p>
    <w:p w14:paraId="113BE34F" w14:textId="77777777" w:rsidR="008915FD" w:rsidRDefault="008915FD" w:rsidP="006856D3">
      <w:pPr>
        <w:numPr>
          <w:ilvl w:val="0"/>
          <w:numId w:val="21"/>
        </w:numPr>
        <w:spacing w:after="0"/>
        <w:rPr>
          <w:rFonts w:eastAsia="바탕"/>
          <w:szCs w:val="22"/>
        </w:rPr>
      </w:pPr>
      <w:r>
        <w:rPr>
          <w:rFonts w:eastAsia="바탕"/>
          <w:szCs w:val="22"/>
        </w:rPr>
        <w:t>Sidelink PT-RS RE patterns are the same as Rel-15 NR Uu</w:t>
      </w:r>
    </w:p>
    <w:p w14:paraId="418C1050" w14:textId="77777777" w:rsidR="008915FD" w:rsidRPr="00BB17F4" w:rsidRDefault="008915FD" w:rsidP="006856D3">
      <w:pPr>
        <w:numPr>
          <w:ilvl w:val="0"/>
          <w:numId w:val="21"/>
        </w:numPr>
        <w:spacing w:after="0"/>
        <w:rPr>
          <w:rFonts w:eastAsia="바탕"/>
          <w:szCs w:val="22"/>
        </w:rPr>
      </w:pPr>
      <w:r>
        <w:rPr>
          <w:rFonts w:eastAsia="바탕"/>
          <w:szCs w:val="22"/>
        </w:rPr>
        <w:t>Support multiple densities in time and frequency domains, as Uu</w:t>
      </w:r>
    </w:p>
    <w:p w14:paraId="355A92E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 xml:space="preserve">Sidelink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6856D3">
      <w:pPr>
        <w:numPr>
          <w:ilvl w:val="0"/>
          <w:numId w:val="21"/>
        </w:numPr>
        <w:spacing w:after="0"/>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6856D3">
      <w:pPr>
        <w:numPr>
          <w:ilvl w:val="1"/>
          <w:numId w:val="21"/>
        </w:numPr>
        <w:spacing w:after="0"/>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6856D3">
      <w:pPr>
        <w:pStyle w:val="Style1"/>
        <w:spacing w:after="0" w:afterAutospacing="0" w:line="240" w:lineRule="auto"/>
        <w:ind w:firstLine="0"/>
        <w:rPr>
          <w:rFonts w:eastAsiaTheme="minorEastAsia"/>
          <w:lang w:eastAsia="ko-KR"/>
        </w:rPr>
      </w:pPr>
    </w:p>
    <w:p w14:paraId="4D1CE70A" w14:textId="77777777" w:rsidR="002437F1" w:rsidRDefault="002437F1" w:rsidP="002437F1">
      <w:pPr>
        <w:spacing w:after="0"/>
        <w:jc w:val="both"/>
        <w:rPr>
          <w:rFonts w:eastAsiaTheme="minorEastAsia"/>
          <w:lang w:eastAsia="ko-KR"/>
        </w:rPr>
      </w:pPr>
    </w:p>
    <w:p w14:paraId="68D84CDD" w14:textId="4618CB27" w:rsidR="002437F1" w:rsidRPr="006F0827" w:rsidRDefault="002437F1" w:rsidP="002437F1">
      <w:pPr>
        <w:pStyle w:val="2"/>
        <w:spacing w:before="0" w:after="0"/>
        <w:rPr>
          <w:rFonts w:eastAsiaTheme="minorEastAsia"/>
          <w:lang w:val="fi-FI" w:eastAsia="ko-KR"/>
        </w:rPr>
      </w:pPr>
      <w:r w:rsidRPr="00A97001">
        <w:rPr>
          <w:rFonts w:hint="eastAsia"/>
        </w:rPr>
        <w:t>Agreements in RAN1</w:t>
      </w:r>
      <w:r>
        <w:t>#99</w:t>
      </w:r>
    </w:p>
    <w:p w14:paraId="4D099925" w14:textId="77777777" w:rsidR="002437F1" w:rsidRPr="00E83006" w:rsidRDefault="002437F1" w:rsidP="00000247">
      <w:pPr>
        <w:spacing w:after="0"/>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lang w:eastAsia="ko-KR"/>
        </w:rPr>
        <w:t>Regarding the previous agreement that RE mapping of the 2nd stage SCI, frequency-first mapping within the PSSCH is used:</w:t>
      </w:r>
    </w:p>
    <w:p w14:paraId="5522B2FD" w14:textId="77777777" w:rsidR="002437F1" w:rsidRPr="00116CC4" w:rsidRDefault="002437F1" w:rsidP="00D358C7">
      <w:pPr>
        <w:pStyle w:val="aff4"/>
        <w:numPr>
          <w:ilvl w:val="1"/>
          <w:numId w:val="67"/>
        </w:numPr>
        <w:spacing w:after="0"/>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D358C7">
      <w:pPr>
        <w:pStyle w:val="aff4"/>
        <w:numPr>
          <w:ilvl w:val="1"/>
          <w:numId w:val="67"/>
        </w:numPr>
        <w:spacing w:after="0"/>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D358C7">
      <w:pPr>
        <w:pStyle w:val="aff4"/>
        <w:numPr>
          <w:ilvl w:val="2"/>
          <w:numId w:val="67"/>
        </w:numPr>
        <w:spacing w:after="0"/>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D358C7">
      <w:pPr>
        <w:pStyle w:val="aff4"/>
        <w:numPr>
          <w:ilvl w:val="3"/>
          <w:numId w:val="67"/>
        </w:numPr>
        <w:spacing w:after="0"/>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D358C7">
      <w:pPr>
        <w:pStyle w:val="aff4"/>
        <w:numPr>
          <w:ilvl w:val="3"/>
          <w:numId w:val="67"/>
        </w:numPr>
        <w:spacing w:after="0"/>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D358C7">
      <w:pPr>
        <w:pStyle w:val="aff4"/>
        <w:numPr>
          <w:ilvl w:val="0"/>
          <w:numId w:val="67"/>
        </w:numPr>
        <w:spacing w:after="0"/>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000247">
      <w:pPr>
        <w:spacing w:after="0"/>
        <w:rPr>
          <w:sz w:val="32"/>
          <w:szCs w:val="40"/>
          <w:lang w:eastAsia="x-none"/>
        </w:rPr>
      </w:pPr>
    </w:p>
    <w:p w14:paraId="68B6846E"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D358C7">
      <w:pPr>
        <w:pStyle w:val="Style1"/>
        <w:numPr>
          <w:ilvl w:val="0"/>
          <w:numId w:val="71"/>
        </w:numPr>
        <w:spacing w:after="0" w:afterAutospacing="0" w:line="24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000247">
      <w:pPr>
        <w:spacing w:after="0"/>
        <w:rPr>
          <w:lang w:eastAsia="x-none"/>
        </w:rPr>
      </w:pPr>
    </w:p>
    <w:p w14:paraId="4AD1BE21" w14:textId="77777777" w:rsidR="002437F1" w:rsidRPr="00205090" w:rsidRDefault="002437F1" w:rsidP="00000247">
      <w:pPr>
        <w:spacing w:after="0"/>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D358C7">
      <w:pPr>
        <w:pStyle w:val="aff4"/>
        <w:numPr>
          <w:ilvl w:val="0"/>
          <w:numId w:val="70"/>
        </w:numPr>
        <w:spacing w:after="0"/>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D358C7">
      <w:pPr>
        <w:pStyle w:val="aff4"/>
        <w:numPr>
          <w:ilvl w:val="1"/>
          <w:numId w:val="70"/>
        </w:numPr>
        <w:spacing w:after="0"/>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 X</w:t>
      </w:r>
      <w:r w:rsidRPr="00205090">
        <w:rPr>
          <w:rFonts w:eastAsia="DengXian"/>
          <w:vertAlign w:val="superscript"/>
          <w:lang w:eastAsia="ko-KR"/>
        </w:rPr>
        <w:t>(1)</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w:t>
      </w:r>
    </w:p>
    <w:p w14:paraId="30E912C2" w14:textId="77777777" w:rsidR="002437F1" w:rsidRPr="00205090" w:rsidRDefault="002437F1" w:rsidP="00D358C7">
      <w:pPr>
        <w:pStyle w:val="aff4"/>
        <w:numPr>
          <w:ilvl w:val="1"/>
          <w:numId w:val="70"/>
        </w:numPr>
        <w:spacing w:after="0"/>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000247">
      <w:pPr>
        <w:spacing w:after="0"/>
        <w:rPr>
          <w:highlight w:val="green"/>
          <w:lang w:eastAsia="x-none"/>
        </w:rPr>
      </w:pPr>
    </w:p>
    <w:p w14:paraId="47E817F0" w14:textId="4BF1EF73"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D358C7">
      <w:pPr>
        <w:pStyle w:val="Style1"/>
        <w:numPr>
          <w:ilvl w:val="0"/>
          <w:numId w:val="72"/>
        </w:numPr>
        <w:spacing w:after="0" w:afterAutospacing="0" w:line="24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D358C7">
      <w:pPr>
        <w:pStyle w:val="Style1"/>
        <w:numPr>
          <w:ilvl w:val="1"/>
          <w:numId w:val="72"/>
        </w:numPr>
        <w:spacing w:after="0" w:afterAutospacing="0" w:line="24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D358C7">
      <w:pPr>
        <w:pStyle w:val="Style1"/>
        <w:numPr>
          <w:ilvl w:val="1"/>
          <w:numId w:val="72"/>
        </w:numPr>
        <w:spacing w:after="0" w:afterAutospacing="0" w:line="24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000247">
      <w:pPr>
        <w:spacing w:after="0"/>
        <w:rPr>
          <w:lang w:eastAsia="x-none"/>
        </w:rPr>
      </w:pPr>
    </w:p>
    <w:p w14:paraId="6496DFD1"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xml:space="preserve">) PSSCH DMRS can be </w:t>
      </w:r>
      <w:proofErr w:type="spellStart"/>
      <w:r w:rsidRPr="00EB257C">
        <w:rPr>
          <w:rFonts w:eastAsia="DengXian"/>
          <w:lang w:eastAsia="ko-KR"/>
        </w:rPr>
        <w:t>FDMed</w:t>
      </w:r>
      <w:proofErr w:type="spellEnd"/>
      <w:r w:rsidRPr="00EB257C">
        <w:rPr>
          <w:rFonts w:eastAsia="DengXian"/>
          <w:lang w:eastAsia="ko-KR"/>
        </w:rPr>
        <w:t xml:space="preserve"> with PSCCH when the number of PSSCH DMRS symbols is larger than 1.</w:t>
      </w:r>
    </w:p>
    <w:p w14:paraId="46EF2408"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D358C7">
      <w:pPr>
        <w:pStyle w:val="Style1"/>
        <w:numPr>
          <w:ilvl w:val="0"/>
          <w:numId w:val="73"/>
        </w:numPr>
        <w:spacing w:after="0" w:afterAutospacing="0" w:line="24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000247">
      <w:pPr>
        <w:spacing w:after="0"/>
        <w:rPr>
          <w:lang w:eastAsia="x-none"/>
        </w:rPr>
      </w:pPr>
    </w:p>
    <w:p w14:paraId="5EC2DAD4" w14:textId="77777777" w:rsidR="002437F1" w:rsidRPr="00EB257C" w:rsidRDefault="002437F1" w:rsidP="00000247">
      <w:pPr>
        <w:spacing w:after="0"/>
        <w:rPr>
          <w:lang w:eastAsia="x-none"/>
        </w:rPr>
      </w:pPr>
      <w:r w:rsidRPr="00EB257C">
        <w:rPr>
          <w:highlight w:val="green"/>
          <w:lang w:eastAsia="x-none"/>
        </w:rPr>
        <w:t>Agreements</w:t>
      </w:r>
      <w:r w:rsidRPr="00EB257C">
        <w:rPr>
          <w:lang w:eastAsia="x-none"/>
        </w:rPr>
        <w:t>:</w:t>
      </w:r>
    </w:p>
    <w:p w14:paraId="7451F066" w14:textId="77777777" w:rsidR="002437F1" w:rsidRDefault="002437F1" w:rsidP="00D358C7">
      <w:pPr>
        <w:pStyle w:val="Style1"/>
        <w:numPr>
          <w:ilvl w:val="0"/>
          <w:numId w:val="68"/>
        </w:numPr>
        <w:spacing w:after="0" w:afterAutospacing="0" w:line="24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000247">
      <w:pPr>
        <w:pStyle w:val="Style1"/>
        <w:spacing w:after="0" w:afterAutospacing="0" w:line="240" w:lineRule="auto"/>
        <w:ind w:firstLine="0"/>
        <w:rPr>
          <w:rFonts w:eastAsia="DengXian"/>
          <w:lang w:eastAsia="ko-KR"/>
        </w:rPr>
      </w:pPr>
    </w:p>
    <w:p w14:paraId="05745BDF" w14:textId="77777777" w:rsidR="002437F1" w:rsidRPr="003562F7" w:rsidRDefault="002437F1" w:rsidP="00000247">
      <w:pPr>
        <w:pStyle w:val="Style1"/>
        <w:spacing w:after="0" w:afterAutospacing="0" w:line="24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000247">
      <w:pPr>
        <w:pStyle w:val="Style1"/>
        <w:spacing w:after="0" w:afterAutospacing="0" w:line="24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w:t>
      </w:r>
      <w:proofErr w:type="spellStart"/>
      <w:r w:rsidRPr="003562F7">
        <w:rPr>
          <w:rFonts w:eastAsia="DengXian"/>
          <w:lang w:eastAsia="ko-KR"/>
        </w:rPr>
        <w:t>compability</w:t>
      </w:r>
      <w:proofErr w:type="spellEnd"/>
      <w:r w:rsidRPr="003562F7">
        <w:rPr>
          <w:rFonts w:eastAsia="DengXian"/>
          <w:lang w:eastAsia="ko-KR"/>
        </w:rPr>
        <w:t xml:space="preserve">) where a Rel-16 </w:t>
      </w:r>
      <w:proofErr w:type="spellStart"/>
      <w:r w:rsidRPr="003562F7">
        <w:rPr>
          <w:rFonts w:eastAsia="DengXian"/>
          <w:lang w:eastAsia="ko-KR"/>
        </w:rPr>
        <w:t>Tx</w:t>
      </w:r>
      <w:proofErr w:type="spellEnd"/>
      <w:r w:rsidRPr="003562F7">
        <w:rPr>
          <w:rFonts w:eastAsia="DengXian"/>
          <w:lang w:eastAsia="ko-KR"/>
        </w:rPr>
        <w:t xml:space="preserve"> UE shall set the bits to all zeros while a Rel-16 Rx UE does not make any assumption about these bits</w:t>
      </w:r>
    </w:p>
    <w:p w14:paraId="67D086BA" w14:textId="77777777" w:rsidR="002437F1" w:rsidRPr="000E6AD8" w:rsidRDefault="002437F1" w:rsidP="00D358C7">
      <w:pPr>
        <w:pStyle w:val="Style1"/>
        <w:numPr>
          <w:ilvl w:val="1"/>
          <w:numId w:val="68"/>
        </w:numPr>
        <w:spacing w:after="0" w:afterAutospacing="0" w:line="24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D358C7">
      <w:pPr>
        <w:pStyle w:val="Style1"/>
        <w:numPr>
          <w:ilvl w:val="2"/>
          <w:numId w:val="68"/>
        </w:numPr>
        <w:spacing w:after="0" w:afterAutospacing="0" w:line="240" w:lineRule="auto"/>
        <w:rPr>
          <w:rFonts w:eastAsia="DengXian"/>
          <w:strike/>
          <w:color w:val="FF0000"/>
          <w:lang w:eastAsia="ko-KR"/>
        </w:rPr>
      </w:pPr>
      <w:r w:rsidRPr="000E6AD8">
        <w:rPr>
          <w:rFonts w:eastAsia="DengXian"/>
          <w:strike/>
          <w:color w:val="FF0000"/>
          <w:lang w:eastAsia="ko-KR"/>
        </w:rPr>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D358C7">
      <w:pPr>
        <w:pStyle w:val="Style1"/>
        <w:numPr>
          <w:ilvl w:val="3"/>
          <w:numId w:val="68"/>
        </w:numPr>
        <w:spacing w:after="0" w:afterAutospacing="0" w:line="24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D358C7">
      <w:pPr>
        <w:pStyle w:val="Style1"/>
        <w:numPr>
          <w:ilvl w:val="3"/>
          <w:numId w:val="68"/>
        </w:numPr>
        <w:spacing w:after="0" w:afterAutospacing="0" w:line="24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D358C7">
      <w:pPr>
        <w:pStyle w:val="Style1"/>
        <w:numPr>
          <w:ilvl w:val="2"/>
          <w:numId w:val="68"/>
        </w:numPr>
        <w:spacing w:after="0" w:afterAutospacing="0" w:line="24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D358C7">
      <w:pPr>
        <w:pStyle w:val="Style1"/>
        <w:numPr>
          <w:ilvl w:val="1"/>
          <w:numId w:val="68"/>
        </w:numPr>
        <w:spacing w:after="0" w:afterAutospacing="0" w:line="24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000247">
      <w:pPr>
        <w:pStyle w:val="Style1"/>
        <w:spacing w:after="0" w:afterAutospacing="0" w:line="240" w:lineRule="auto"/>
        <w:ind w:firstLine="0"/>
        <w:rPr>
          <w:rFonts w:eastAsia="DengXian"/>
          <w:sz w:val="22"/>
          <w:szCs w:val="22"/>
          <w:lang w:eastAsia="ko-KR"/>
        </w:rPr>
      </w:pPr>
    </w:p>
    <w:p w14:paraId="21DAFB75" w14:textId="77777777" w:rsidR="002437F1" w:rsidRPr="005865C8" w:rsidRDefault="002437F1" w:rsidP="00000247">
      <w:pPr>
        <w:pStyle w:val="Style1"/>
        <w:spacing w:after="0" w:afterAutospacing="0" w:line="24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D358C7">
      <w:pPr>
        <w:pStyle w:val="Style1"/>
        <w:numPr>
          <w:ilvl w:val="0"/>
          <w:numId w:val="69"/>
        </w:numPr>
        <w:spacing w:after="0" w:afterAutospacing="0" w:line="24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D358C7">
      <w:pPr>
        <w:pStyle w:val="Style1"/>
        <w:numPr>
          <w:ilvl w:val="1"/>
          <w:numId w:val="69"/>
        </w:numPr>
        <w:spacing w:after="0" w:afterAutospacing="0" w:line="24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D358C7">
      <w:pPr>
        <w:pStyle w:val="Style1"/>
        <w:numPr>
          <w:ilvl w:val="2"/>
          <w:numId w:val="69"/>
        </w:numPr>
        <w:spacing w:after="0" w:afterAutospacing="0" w:line="24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D358C7">
      <w:pPr>
        <w:pStyle w:val="Style1"/>
        <w:numPr>
          <w:ilvl w:val="2"/>
          <w:numId w:val="69"/>
        </w:numPr>
        <w:spacing w:after="0" w:afterAutospacing="0" w:line="24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000247">
      <w:pPr>
        <w:spacing w:after="0"/>
        <w:rPr>
          <w:lang w:eastAsia="x-none"/>
        </w:rPr>
      </w:pPr>
    </w:p>
    <w:p w14:paraId="1D7DE602" w14:textId="77777777" w:rsidR="002437F1" w:rsidRPr="000C3F0B" w:rsidRDefault="002437F1" w:rsidP="00000247">
      <w:pPr>
        <w:spacing w:after="0"/>
        <w:rPr>
          <w:highlight w:val="green"/>
          <w:lang w:eastAsia="x-none"/>
        </w:rPr>
      </w:pPr>
      <w:r w:rsidRPr="000C3F0B">
        <w:rPr>
          <w:highlight w:val="green"/>
          <w:lang w:eastAsia="x-none"/>
        </w:rPr>
        <w:t>Agreements</w:t>
      </w:r>
    </w:p>
    <w:p w14:paraId="01ED9566" w14:textId="77777777" w:rsidR="002437F1" w:rsidRPr="000C3F0B" w:rsidRDefault="002437F1" w:rsidP="00D358C7">
      <w:pPr>
        <w:pStyle w:val="Style1"/>
        <w:numPr>
          <w:ilvl w:val="0"/>
          <w:numId w:val="74"/>
        </w:numPr>
        <w:spacing w:after="0" w:afterAutospacing="0" w:line="24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D358C7">
      <w:pPr>
        <w:pStyle w:val="Style1"/>
        <w:numPr>
          <w:ilvl w:val="1"/>
          <w:numId w:val="74"/>
        </w:numPr>
        <w:spacing w:after="0" w:afterAutospacing="0" w:line="24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000247">
      <w:pPr>
        <w:spacing w:after="0"/>
        <w:rPr>
          <w:highlight w:val="green"/>
          <w:lang w:eastAsia="x-none"/>
        </w:rPr>
      </w:pPr>
      <w:r w:rsidRPr="000C3F0B">
        <w:rPr>
          <w:highlight w:val="green"/>
          <w:lang w:eastAsia="x-none"/>
        </w:rPr>
        <w:t>Agreements</w:t>
      </w:r>
    </w:p>
    <w:p w14:paraId="5863CD15" w14:textId="77777777" w:rsidR="002437F1" w:rsidRPr="000C3F0B" w:rsidRDefault="002437F1" w:rsidP="00D358C7">
      <w:pPr>
        <w:pStyle w:val="aff4"/>
        <w:numPr>
          <w:ilvl w:val="0"/>
          <w:numId w:val="75"/>
        </w:numPr>
        <w:spacing w:after="0"/>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D358C7">
      <w:pPr>
        <w:pStyle w:val="aff4"/>
        <w:numPr>
          <w:ilvl w:val="1"/>
          <w:numId w:val="75"/>
        </w:numPr>
        <w:spacing w:after="0"/>
        <w:rPr>
          <w:rFonts w:eastAsia="DengXian"/>
          <w:lang w:eastAsia="ko-KR"/>
        </w:rPr>
      </w:pPr>
      <w:proofErr w:type="spellStart"/>
      <w:r w:rsidRPr="000C3F0B">
        <w:rPr>
          <w:rFonts w:eastAsia="DengXian"/>
          <w:lang w:eastAsia="ko-KR"/>
        </w:rPr>
        <w:t>n_SCID</w:t>
      </w:r>
      <w:proofErr w:type="spellEnd"/>
      <w:r w:rsidRPr="000C3F0B">
        <w:rPr>
          <w:rFonts w:eastAsia="DengXian"/>
          <w:lang w:eastAsia="ko-KR"/>
        </w:rPr>
        <w:t xml:space="preserve"> is fixed as 0.</w:t>
      </w:r>
    </w:p>
    <w:p w14:paraId="5AD8DE99" w14:textId="77777777" w:rsidR="002437F1" w:rsidRPr="000C3F0B" w:rsidRDefault="002437F1" w:rsidP="00D358C7">
      <w:pPr>
        <w:pStyle w:val="aff4"/>
        <w:numPr>
          <w:ilvl w:val="1"/>
          <w:numId w:val="75"/>
        </w:numPr>
        <w:spacing w:after="0"/>
        <w:rPr>
          <w:rFonts w:eastAsia="DengXian"/>
          <w:lang w:eastAsia="ko-KR"/>
        </w:rPr>
      </w:pPr>
      <w:proofErr w:type="spellStart"/>
      <w:r w:rsidRPr="000C3F0B">
        <w:rPr>
          <w:rFonts w:eastAsia="DengXian"/>
          <w:lang w:eastAsia="ko-KR"/>
        </w:rPr>
        <w:t>n_ID</w:t>
      </w:r>
      <w:proofErr w:type="spellEnd"/>
      <w:r w:rsidRPr="000C3F0B">
        <w:rPr>
          <w:rFonts w:eastAsia="DengXian"/>
          <w:lang w:eastAsia="ko-KR"/>
        </w:rPr>
        <w:t xml:space="preserve">^{N_SCID}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000247">
      <w:pPr>
        <w:spacing w:after="0"/>
        <w:rPr>
          <w:lang w:eastAsia="x-none"/>
        </w:rPr>
      </w:pPr>
      <w:r w:rsidRPr="000C3F0B">
        <w:rPr>
          <w:highlight w:val="green"/>
          <w:lang w:eastAsia="x-none"/>
        </w:rPr>
        <w:t>Agreements</w:t>
      </w:r>
      <w:r>
        <w:rPr>
          <w:lang w:eastAsia="x-none"/>
        </w:rPr>
        <w:t>:</w:t>
      </w:r>
    </w:p>
    <w:p w14:paraId="58120292" w14:textId="77777777" w:rsidR="002437F1" w:rsidRPr="000C3F0B" w:rsidRDefault="002437F1" w:rsidP="00D358C7">
      <w:pPr>
        <w:pStyle w:val="aff4"/>
        <w:numPr>
          <w:ilvl w:val="0"/>
          <w:numId w:val="76"/>
        </w:numPr>
        <w:spacing w:after="0"/>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D358C7">
      <w:pPr>
        <w:pStyle w:val="aff4"/>
        <w:numPr>
          <w:ilvl w:val="1"/>
          <w:numId w:val="76"/>
        </w:numPr>
        <w:spacing w:after="0"/>
        <w:rPr>
          <w:rFonts w:eastAsia="DengXian"/>
          <w:sz w:val="22"/>
          <w:szCs w:val="22"/>
          <w:lang w:eastAsia="ko-KR"/>
        </w:rPr>
      </w:pPr>
      <w:proofErr w:type="spellStart"/>
      <w:r w:rsidRPr="000C3F0B">
        <w:rPr>
          <w:rFonts w:eastAsia="DengXian"/>
          <w:sz w:val="22"/>
          <w:szCs w:val="22"/>
          <w:lang w:eastAsia="ko-KR"/>
        </w:rPr>
        <w:t>n_ID</w:t>
      </w:r>
      <w:proofErr w:type="spellEnd"/>
      <w:r w:rsidRPr="000C3F0B">
        <w:rPr>
          <w:rFonts w:eastAsia="DengXian"/>
          <w:sz w:val="22"/>
          <w:szCs w:val="22"/>
          <w:lang w:eastAsia="ko-KR"/>
        </w:rPr>
        <w:t xml:space="preserve">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000247">
      <w:pPr>
        <w:pStyle w:val="Style1"/>
        <w:spacing w:after="0" w:afterAutospacing="0" w:line="240" w:lineRule="auto"/>
        <w:ind w:firstLine="0"/>
        <w:rPr>
          <w:rFonts w:eastAsia="DengXian"/>
          <w:sz w:val="32"/>
          <w:szCs w:val="22"/>
          <w:lang w:eastAsia="ko-KR"/>
        </w:rPr>
      </w:pPr>
    </w:p>
    <w:p w14:paraId="76FBBA25" w14:textId="77777777" w:rsidR="002437F1" w:rsidRPr="00BD5159" w:rsidRDefault="002437F1" w:rsidP="00000247">
      <w:pPr>
        <w:pStyle w:val="Style1"/>
        <w:spacing w:after="0" w:afterAutospacing="0" w:line="24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D358C7">
      <w:pPr>
        <w:pStyle w:val="aff4"/>
        <w:numPr>
          <w:ilvl w:val="0"/>
          <w:numId w:val="77"/>
        </w:numPr>
        <w:spacing w:after="0"/>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Priority (</w:t>
      </w:r>
      <w:proofErr w:type="spellStart"/>
      <w:r w:rsidRPr="00BD5159">
        <w:rPr>
          <w:rFonts w:eastAsia="DengXian"/>
          <w:lang w:eastAsia="ko-KR"/>
        </w:rPr>
        <w:t>QoS</w:t>
      </w:r>
      <w:proofErr w:type="spellEnd"/>
      <w:r w:rsidRPr="00BD5159">
        <w:rPr>
          <w:rFonts w:eastAsia="DengXian"/>
          <w:lang w:eastAsia="ko-KR"/>
        </w:rPr>
        <w:t xml:space="preserve"> value), </w:t>
      </w:r>
    </w:p>
    <w:p w14:paraId="4706194A"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 xml:space="preserve">5-bit </w:t>
      </w:r>
      <w:r w:rsidRPr="00BD5159">
        <w:rPr>
          <w:rFonts w:eastAsia="DengXian" w:hint="eastAsia"/>
          <w:lang w:eastAsia="ko-KR"/>
        </w:rPr>
        <w:t>MCS</w:t>
      </w:r>
    </w:p>
    <w:p w14:paraId="443E50C3" w14:textId="77777777" w:rsidR="002437F1" w:rsidRPr="00BD5159" w:rsidRDefault="002437F1" w:rsidP="00D358C7">
      <w:pPr>
        <w:pStyle w:val="aff4"/>
        <w:numPr>
          <w:ilvl w:val="1"/>
          <w:numId w:val="77"/>
        </w:numPr>
        <w:spacing w:after="0"/>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000247">
      <w:pPr>
        <w:spacing w:after="0"/>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D358C7">
      <w:pPr>
        <w:pStyle w:val="Style1"/>
        <w:numPr>
          <w:ilvl w:val="1"/>
          <w:numId w:val="78"/>
        </w:numPr>
        <w:spacing w:after="0" w:afterAutospacing="0" w:line="240" w:lineRule="auto"/>
        <w:rPr>
          <w:rFonts w:eastAsia="DengXian"/>
          <w:lang w:eastAsia="ko-KR"/>
        </w:rPr>
      </w:pPr>
      <w:r w:rsidRPr="00AB33F8">
        <w:rPr>
          <w:rFonts w:eastAsia="DengXian"/>
          <w:lang w:eastAsia="ko-KR"/>
        </w:rPr>
        <w:t>Support 7, 8, 9,…, 14 symbols in a slot without SL-SSB for SL operation</w:t>
      </w:r>
    </w:p>
    <w:p w14:paraId="3CB07BD2" w14:textId="77777777" w:rsidR="002437F1" w:rsidRPr="00AB33F8" w:rsidRDefault="002437F1" w:rsidP="00D358C7">
      <w:pPr>
        <w:pStyle w:val="Style1"/>
        <w:numPr>
          <w:ilvl w:val="2"/>
          <w:numId w:val="78"/>
        </w:numPr>
        <w:spacing w:after="0" w:afterAutospacing="0" w:line="24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D358C7">
      <w:pPr>
        <w:pStyle w:val="Style1"/>
        <w:numPr>
          <w:ilvl w:val="3"/>
          <w:numId w:val="78"/>
        </w:numPr>
        <w:spacing w:after="0" w:afterAutospacing="0" w:line="240" w:lineRule="auto"/>
        <w:rPr>
          <w:rFonts w:eastAsia="DengXian"/>
          <w:lang w:eastAsia="ko-KR"/>
        </w:rPr>
      </w:pPr>
      <w:r w:rsidRPr="00AB33F8">
        <w:rPr>
          <w:rFonts w:eastAsia="DengXian"/>
          <w:lang w:eastAsia="ko-KR"/>
        </w:rPr>
        <w:lastRenderedPageBreak/>
        <w:t xml:space="preserve">No other additional spec impact is expected for supporting 7, 8, …, 13 </w:t>
      </w:r>
    </w:p>
    <w:p w14:paraId="4269F22D" w14:textId="77777777" w:rsidR="002437F1" w:rsidRPr="00AB33F8" w:rsidRDefault="002437F1" w:rsidP="00D358C7">
      <w:pPr>
        <w:pStyle w:val="Style1"/>
        <w:numPr>
          <w:ilvl w:val="3"/>
          <w:numId w:val="78"/>
        </w:numPr>
        <w:spacing w:after="0" w:afterAutospacing="0" w:line="24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D358C7">
      <w:pPr>
        <w:pStyle w:val="Style1"/>
        <w:numPr>
          <w:ilvl w:val="4"/>
          <w:numId w:val="78"/>
        </w:numPr>
        <w:spacing w:after="0" w:afterAutospacing="0" w:line="240" w:lineRule="auto"/>
        <w:rPr>
          <w:rFonts w:eastAsia="DengXian"/>
          <w:lang w:eastAsia="ko-KR"/>
        </w:rPr>
      </w:pPr>
      <w:r w:rsidRPr="00AB33F8">
        <w:rPr>
          <w:rFonts w:eastAsia="DengXian"/>
          <w:lang w:eastAsia="ko-KR"/>
        </w:rPr>
        <w:t>2, 3, 4</w:t>
      </w:r>
    </w:p>
    <w:p w14:paraId="434DCC1C" w14:textId="77777777" w:rsidR="002437F1" w:rsidRPr="00AB33F8" w:rsidRDefault="002437F1" w:rsidP="00D358C7">
      <w:pPr>
        <w:pStyle w:val="Style1"/>
        <w:numPr>
          <w:ilvl w:val="2"/>
          <w:numId w:val="78"/>
        </w:numPr>
        <w:spacing w:after="0" w:afterAutospacing="0" w:line="24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D358C7">
      <w:pPr>
        <w:pStyle w:val="Style1"/>
        <w:numPr>
          <w:ilvl w:val="0"/>
          <w:numId w:val="78"/>
        </w:numPr>
        <w:spacing w:after="0" w:afterAutospacing="0" w:line="24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000247">
      <w:pPr>
        <w:spacing w:after="0"/>
        <w:rPr>
          <w:lang w:eastAsia="x-none"/>
        </w:rPr>
      </w:pPr>
    </w:p>
    <w:p w14:paraId="79903B9F" w14:textId="77777777" w:rsidR="002437F1" w:rsidRPr="00E312F1" w:rsidRDefault="002437F1" w:rsidP="00000247">
      <w:pPr>
        <w:spacing w:after="0"/>
        <w:rPr>
          <w:highlight w:val="darkYellow"/>
          <w:lang w:eastAsia="x-none"/>
        </w:rPr>
      </w:pPr>
      <w:r w:rsidRPr="00E312F1">
        <w:rPr>
          <w:highlight w:val="darkYellow"/>
          <w:lang w:eastAsia="x-none"/>
        </w:rPr>
        <w:t>Working assumption:</w:t>
      </w:r>
    </w:p>
    <w:p w14:paraId="2D4C3FF8" w14:textId="77777777" w:rsidR="002437F1" w:rsidRPr="00E312F1" w:rsidRDefault="002437F1" w:rsidP="00D358C7">
      <w:pPr>
        <w:numPr>
          <w:ilvl w:val="0"/>
          <w:numId w:val="78"/>
        </w:numPr>
        <w:spacing w:after="0"/>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D358C7">
      <w:pPr>
        <w:numPr>
          <w:ilvl w:val="1"/>
          <w:numId w:val="78"/>
        </w:numPr>
        <w:spacing w:after="0"/>
        <w:rPr>
          <w:lang w:eastAsia="x-none"/>
        </w:rPr>
      </w:pPr>
      <w:r w:rsidRPr="00E312F1">
        <w:rPr>
          <w:lang w:eastAsia="x-none"/>
        </w:rPr>
        <w:t>Except the one marked with a red circle on slide 3</w:t>
      </w:r>
    </w:p>
    <w:p w14:paraId="4270D00D" w14:textId="36998D7E" w:rsidR="002437F1" w:rsidRDefault="002437F1" w:rsidP="00000247">
      <w:pPr>
        <w:spacing w:after="0"/>
        <w:rPr>
          <w:lang w:eastAsia="x-none"/>
        </w:rPr>
      </w:pPr>
    </w:p>
    <w:p w14:paraId="3BD5FB82" w14:textId="011F873A" w:rsidR="00597FA7" w:rsidRPr="00597FA7" w:rsidRDefault="00597FA7" w:rsidP="00000247">
      <w:pPr>
        <w:spacing w:after="0"/>
        <w:rPr>
          <w:highlight w:val="cyan"/>
          <w:lang w:eastAsia="x-none"/>
        </w:rPr>
      </w:pPr>
      <w:r w:rsidRPr="00597FA7">
        <w:rPr>
          <w:highlight w:val="cyan"/>
          <w:lang w:eastAsia="x-none"/>
        </w:rPr>
        <w:t>[99-NR-05]</w:t>
      </w:r>
    </w:p>
    <w:p w14:paraId="53AA68E7" w14:textId="77777777" w:rsidR="00597FA7" w:rsidRPr="00E312F1" w:rsidRDefault="00597FA7" w:rsidP="00000247">
      <w:pPr>
        <w:spacing w:after="0"/>
        <w:rPr>
          <w:highlight w:val="darkYellow"/>
          <w:lang w:eastAsia="x-none"/>
        </w:rPr>
      </w:pPr>
      <w:r w:rsidRPr="00E312F1">
        <w:rPr>
          <w:highlight w:val="darkYellow"/>
          <w:lang w:eastAsia="x-none"/>
        </w:rPr>
        <w:t>Working assumption:</w:t>
      </w:r>
    </w:p>
    <w:p w14:paraId="229AAC11" w14:textId="77777777" w:rsidR="00597FA7" w:rsidRDefault="00597FA7" w:rsidP="00D358C7">
      <w:pPr>
        <w:pStyle w:val="aff4"/>
        <w:numPr>
          <w:ilvl w:val="0"/>
          <w:numId w:val="78"/>
        </w:numPr>
        <w:spacing w:after="0"/>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D358C7">
      <w:pPr>
        <w:pStyle w:val="aff4"/>
        <w:numPr>
          <w:ilvl w:val="1"/>
          <w:numId w:val="78"/>
        </w:numPr>
        <w:spacing w:after="0"/>
        <w:rPr>
          <w:lang w:eastAsia="x-none"/>
        </w:rPr>
      </w:pPr>
      <w:r>
        <w:rPr>
          <w:lang w:eastAsia="x-none"/>
        </w:rPr>
        <w:t>This means that all the DM-RS patterns on slides 3-10 in R1-1913576 are supported.</w:t>
      </w:r>
    </w:p>
    <w:p w14:paraId="61982DB2" w14:textId="77777777" w:rsidR="00597FA7" w:rsidRDefault="00597FA7" w:rsidP="00000247">
      <w:pPr>
        <w:spacing w:after="0"/>
        <w:rPr>
          <w:highlight w:val="darkYellow"/>
          <w:lang w:eastAsia="x-none"/>
        </w:rPr>
      </w:pPr>
    </w:p>
    <w:p w14:paraId="2AFFA210" w14:textId="004B3E0D" w:rsidR="002437F1" w:rsidRPr="00A042A0" w:rsidRDefault="002437F1" w:rsidP="00000247">
      <w:pPr>
        <w:spacing w:after="0"/>
        <w:rPr>
          <w:highlight w:val="darkYellow"/>
          <w:lang w:eastAsia="x-none"/>
        </w:rPr>
      </w:pPr>
      <w:r w:rsidRPr="00A042A0">
        <w:rPr>
          <w:highlight w:val="darkYellow"/>
          <w:lang w:eastAsia="x-none"/>
        </w:rPr>
        <w:t>Working assumption:</w:t>
      </w:r>
    </w:p>
    <w:p w14:paraId="2BF91B74" w14:textId="77777777" w:rsidR="002437F1" w:rsidRPr="00A042A0" w:rsidRDefault="002437F1" w:rsidP="00D358C7">
      <w:pPr>
        <w:pStyle w:val="Style1"/>
        <w:numPr>
          <w:ilvl w:val="1"/>
          <w:numId w:val="79"/>
        </w:numPr>
        <w:spacing w:after="0" w:afterAutospacing="0" w:line="24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D358C7">
      <w:pPr>
        <w:pStyle w:val="Style1"/>
        <w:numPr>
          <w:ilvl w:val="2"/>
          <w:numId w:val="79"/>
        </w:numPr>
        <w:spacing w:after="0" w:afterAutospacing="0" w:line="240" w:lineRule="auto"/>
        <w:rPr>
          <w:rFonts w:eastAsia="DengXian"/>
          <w:lang w:eastAsia="ko-KR"/>
        </w:rPr>
      </w:pPr>
      <w:r w:rsidRPr="00A042A0">
        <w:rPr>
          <w:rFonts w:eastAsia="DengXian"/>
          <w:lang w:eastAsia="ko-KR"/>
        </w:rPr>
        <w:t>{10, 12 15, 20, 25}</w:t>
      </w:r>
    </w:p>
    <w:p w14:paraId="63FFE8E5" w14:textId="5296D586" w:rsidR="00597FA7" w:rsidRDefault="00597FA7" w:rsidP="00000247">
      <w:pPr>
        <w:pStyle w:val="Style1"/>
        <w:spacing w:after="0" w:afterAutospacing="0" w:line="240" w:lineRule="auto"/>
        <w:ind w:firstLine="0"/>
        <w:rPr>
          <w:rFonts w:eastAsiaTheme="minorEastAsia"/>
          <w:lang w:eastAsia="ko-KR"/>
        </w:rPr>
      </w:pPr>
    </w:p>
    <w:p w14:paraId="018952DD" w14:textId="3051B5E9"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000247">
      <w:pPr>
        <w:wordWrap w:val="0"/>
        <w:spacing w:after="0"/>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D358C7">
      <w:pPr>
        <w:numPr>
          <w:ilvl w:val="0"/>
          <w:numId w:val="80"/>
        </w:numPr>
        <w:spacing w:after="0"/>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D358C7">
      <w:pPr>
        <w:numPr>
          <w:ilvl w:val="1"/>
          <w:numId w:val="80"/>
        </w:numPr>
        <w:spacing w:after="0"/>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D358C7">
      <w:pPr>
        <w:numPr>
          <w:ilvl w:val="2"/>
          <w:numId w:val="80"/>
        </w:numPr>
        <w:spacing w:after="0"/>
        <w:ind w:right="450"/>
        <w:rPr>
          <w:rFonts w:eastAsia="DengXian"/>
          <w:lang w:eastAsia="ko-KR"/>
        </w:rPr>
      </w:pPr>
      <w:r w:rsidRPr="00000247">
        <w:rPr>
          <w:rFonts w:eastAsia="DengXian"/>
          <w:lang w:eastAsia="ko-KR"/>
        </w:rPr>
        <w:t>[2-4] bits</w:t>
      </w:r>
    </w:p>
    <w:p w14:paraId="4F6C7969" w14:textId="77777777" w:rsidR="002437F1" w:rsidRDefault="002437F1" w:rsidP="00000247">
      <w:pPr>
        <w:pStyle w:val="Style1"/>
        <w:spacing w:after="0" w:afterAutospacing="0" w:line="240" w:lineRule="auto"/>
        <w:ind w:firstLine="0"/>
        <w:rPr>
          <w:rFonts w:eastAsia="DengXian"/>
          <w:sz w:val="36"/>
          <w:szCs w:val="36"/>
          <w:lang w:val="en-GB" w:eastAsia="ko-KR"/>
        </w:rPr>
      </w:pPr>
    </w:p>
    <w:p w14:paraId="0F7A857B" w14:textId="77777777" w:rsidR="002437F1" w:rsidRPr="006037F8" w:rsidRDefault="002437F1" w:rsidP="00000247">
      <w:pPr>
        <w:pStyle w:val="Style1"/>
        <w:spacing w:after="0" w:afterAutospacing="0" w:line="24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D358C7">
      <w:pPr>
        <w:pStyle w:val="Style1"/>
        <w:numPr>
          <w:ilvl w:val="1"/>
          <w:numId w:val="44"/>
        </w:numPr>
        <w:spacing w:after="0" w:afterAutospacing="0" w:line="24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D358C7">
      <w:pPr>
        <w:pStyle w:val="Style1"/>
        <w:numPr>
          <w:ilvl w:val="2"/>
          <w:numId w:val="44"/>
        </w:numPr>
        <w:spacing w:after="0" w:afterAutospacing="0" w:line="24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000247">
      <w:pPr>
        <w:spacing w:after="0"/>
        <w:rPr>
          <w:highlight w:val="green"/>
        </w:rPr>
      </w:pPr>
      <w:r w:rsidRPr="006037F8">
        <w:rPr>
          <w:highlight w:val="green"/>
        </w:rPr>
        <w:t>Agreements</w:t>
      </w:r>
    </w:p>
    <w:p w14:paraId="65F72CB5" w14:textId="77777777" w:rsidR="002437F1" w:rsidRPr="006037F8" w:rsidRDefault="002437F1" w:rsidP="00D358C7">
      <w:pPr>
        <w:pStyle w:val="Style1"/>
        <w:numPr>
          <w:ilvl w:val="1"/>
          <w:numId w:val="44"/>
        </w:numPr>
        <w:spacing w:after="0" w:afterAutospacing="0" w:line="24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D358C7">
      <w:pPr>
        <w:pStyle w:val="Style1"/>
        <w:numPr>
          <w:ilvl w:val="2"/>
          <w:numId w:val="44"/>
        </w:numPr>
        <w:spacing w:after="0" w:afterAutospacing="0" w:line="24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D358C7">
      <w:pPr>
        <w:pStyle w:val="Style1"/>
        <w:numPr>
          <w:ilvl w:val="3"/>
          <w:numId w:val="44"/>
        </w:numPr>
        <w:spacing w:after="0" w:afterAutospacing="0" w:line="240" w:lineRule="auto"/>
        <w:rPr>
          <w:rFonts w:eastAsia="DengXian"/>
          <w:sz w:val="22"/>
          <w:szCs w:val="22"/>
          <w:lang w:eastAsia="ko-KR"/>
        </w:rPr>
      </w:pPr>
      <w:r w:rsidRPr="006037F8">
        <w:rPr>
          <w:rFonts w:eastAsia="DengXian"/>
          <w:sz w:val="22"/>
          <w:szCs w:val="22"/>
          <w:lang w:eastAsia="ko-KR"/>
        </w:rPr>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D358C7">
      <w:pPr>
        <w:pStyle w:val="Style1"/>
        <w:numPr>
          <w:ilvl w:val="1"/>
          <w:numId w:val="44"/>
        </w:numPr>
        <w:spacing w:after="0" w:afterAutospacing="0" w:line="24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000247">
      <w:pPr>
        <w:spacing w:after="0"/>
      </w:pPr>
    </w:p>
    <w:p w14:paraId="6729D072" w14:textId="53271C9D"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000247">
      <w:pPr>
        <w:spacing w:after="0"/>
        <w:rPr>
          <w:highlight w:val="green"/>
        </w:rPr>
      </w:pPr>
      <w:r w:rsidRPr="00000247">
        <w:rPr>
          <w:highlight w:val="green"/>
        </w:rPr>
        <w:t>Agreements</w:t>
      </w:r>
    </w:p>
    <w:p w14:paraId="328F4533" w14:textId="77777777" w:rsidR="00000247" w:rsidRPr="00000247" w:rsidRDefault="00000247" w:rsidP="00D358C7">
      <w:pPr>
        <w:pStyle w:val="aff4"/>
        <w:numPr>
          <w:ilvl w:val="0"/>
          <w:numId w:val="80"/>
        </w:numPr>
        <w:spacing w:after="0"/>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D358C7">
      <w:pPr>
        <w:pStyle w:val="aff4"/>
        <w:numPr>
          <w:ilvl w:val="0"/>
          <w:numId w:val="80"/>
        </w:numPr>
        <w:spacing w:after="0"/>
        <w:rPr>
          <w:rFonts w:eastAsiaTheme="minorEastAsia"/>
          <w:lang w:eastAsia="ko-KR"/>
        </w:rPr>
      </w:pPr>
      <w:proofErr w:type="spellStart"/>
      <w:r w:rsidRPr="00000247">
        <w:rPr>
          <w:rFonts w:eastAsia="DengXian"/>
          <w:lang w:eastAsia="ko-KR"/>
        </w:rPr>
        <w:t>n_ID</w:t>
      </w:r>
      <w:proofErr w:type="spellEnd"/>
      <w:r w:rsidRPr="00000247">
        <w:rPr>
          <w:rFonts w:eastAsia="DengXian"/>
          <w:lang w:eastAsia="ko-KR"/>
        </w:rPr>
        <w:t xml:space="preserve"> is determined by a (pre-)configured value per resource pool </w:t>
      </w:r>
    </w:p>
    <w:p w14:paraId="423551EF" w14:textId="6D26C058" w:rsidR="00000247" w:rsidRPr="00000247" w:rsidRDefault="00000247" w:rsidP="00D358C7">
      <w:pPr>
        <w:pStyle w:val="aff4"/>
        <w:numPr>
          <w:ilvl w:val="0"/>
          <w:numId w:val="80"/>
        </w:numPr>
        <w:spacing w:after="0"/>
        <w:rPr>
          <w:rFonts w:eastAsia="DengXian"/>
          <w:lang w:eastAsia="ko-KR"/>
        </w:rPr>
      </w:pPr>
      <w:r w:rsidRPr="00000247">
        <w:rPr>
          <w:rFonts w:eastAsia="DengXian"/>
          <w:lang w:eastAsia="ko-KR"/>
        </w:rPr>
        <w:t xml:space="preserve">Frequency-domain OCC is applied, one of the [2 or 3 or 4] OCCs is randomly selected by the </w:t>
      </w:r>
      <w:proofErr w:type="spellStart"/>
      <w:r w:rsidRPr="00000247">
        <w:rPr>
          <w:rFonts w:eastAsia="DengXian"/>
          <w:lang w:eastAsia="ko-KR"/>
        </w:rPr>
        <w:t>Tx</w:t>
      </w:r>
      <w:proofErr w:type="spellEnd"/>
      <w:r w:rsidRPr="00000247">
        <w:rPr>
          <w:rFonts w:eastAsia="DengXian"/>
          <w:lang w:eastAsia="ko-KR"/>
        </w:rPr>
        <w:t xml:space="preserve"> UE. </w:t>
      </w:r>
    </w:p>
    <w:p w14:paraId="12952800" w14:textId="22E55EFE" w:rsidR="00000247" w:rsidRPr="00000247" w:rsidRDefault="00000247" w:rsidP="00D358C7">
      <w:pPr>
        <w:pStyle w:val="aff4"/>
        <w:numPr>
          <w:ilvl w:val="0"/>
          <w:numId w:val="80"/>
        </w:numPr>
        <w:spacing w:after="0"/>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000247">
      <w:pPr>
        <w:spacing w:after="0"/>
        <w:rPr>
          <w:highlight w:val="cyan"/>
        </w:rPr>
      </w:pPr>
    </w:p>
    <w:p w14:paraId="575FBE2C" w14:textId="149495E3" w:rsidR="00000247" w:rsidRPr="00597FA7" w:rsidRDefault="00000247" w:rsidP="00000247">
      <w:pPr>
        <w:spacing w:after="0"/>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000247">
      <w:pPr>
        <w:spacing w:after="0"/>
        <w:rPr>
          <w:highlight w:val="green"/>
        </w:rPr>
      </w:pPr>
      <w:r w:rsidRPr="00000247">
        <w:rPr>
          <w:highlight w:val="green"/>
        </w:rPr>
        <w:t>Agreements</w:t>
      </w:r>
    </w:p>
    <w:p w14:paraId="351833C3" w14:textId="77777777" w:rsidR="00000247" w:rsidRPr="00000247" w:rsidRDefault="00000247" w:rsidP="00D358C7">
      <w:pPr>
        <w:pStyle w:val="aff4"/>
        <w:numPr>
          <w:ilvl w:val="0"/>
          <w:numId w:val="81"/>
        </w:numPr>
        <w:spacing w:after="0"/>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D358C7">
      <w:pPr>
        <w:pStyle w:val="aff4"/>
        <w:numPr>
          <w:ilvl w:val="1"/>
          <w:numId w:val="81"/>
        </w:numPr>
        <w:spacing w:after="0"/>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702373" w:rsidP="00D358C7">
      <w:pPr>
        <w:pStyle w:val="aff6"/>
        <w:widowControl/>
        <w:numPr>
          <w:ilvl w:val="2"/>
          <w:numId w:val="81"/>
        </w:numPr>
        <w:adjustRightInd/>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702373"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bits </w:t>
      </w:r>
    </w:p>
    <w:p w14:paraId="4DEAD508" w14:textId="477ED500" w:rsidR="00000247" w:rsidRPr="00000247" w:rsidRDefault="00702373"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is the number of CRC bits for 2nd SCI, LSCI2 value is FFS</w:t>
      </w:r>
    </w:p>
    <w:p w14:paraId="44FB6235" w14:textId="60CF5B84" w:rsidR="00000247" w:rsidRPr="00000247" w:rsidRDefault="00702373"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D358C7">
      <w:pPr>
        <w:pStyle w:val="aff4"/>
        <w:numPr>
          <w:ilvl w:val="3"/>
          <w:numId w:val="81"/>
        </w:numPr>
        <w:wordWrap w:val="0"/>
        <w:spacing w:after="0"/>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702373"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symbol. </w:t>
      </w:r>
    </w:p>
    <w:p w14:paraId="0958592F" w14:textId="443DF527" w:rsidR="00000247" w:rsidRPr="00000247" w:rsidRDefault="00702373" w:rsidP="00D358C7">
      <w:pPr>
        <w:pStyle w:val="aff4"/>
        <w:numPr>
          <w:ilvl w:val="3"/>
          <w:numId w:val="81"/>
        </w:numPr>
        <w:wordWrap w:val="0"/>
        <w:spacing w:after="0"/>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SCI. </w:t>
      </w:r>
    </w:p>
    <w:p w14:paraId="1D6211AE" w14:textId="77777777" w:rsidR="00000247" w:rsidRPr="00000247" w:rsidRDefault="00000247" w:rsidP="00D358C7">
      <w:pPr>
        <w:pStyle w:val="aff4"/>
        <w:numPr>
          <w:ilvl w:val="3"/>
          <w:numId w:val="81"/>
        </w:numPr>
        <w:wordWrap w:val="0"/>
        <w:spacing w:after="0"/>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702373"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702373" w:rsidP="00D358C7">
      <w:pPr>
        <w:pStyle w:val="aff4"/>
        <w:numPr>
          <w:ilvl w:val="3"/>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transmission.</w:t>
      </w:r>
    </w:p>
    <w:p w14:paraId="6F20F048"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D358C7">
      <w:pPr>
        <w:pStyle w:val="aff4"/>
        <w:numPr>
          <w:ilvl w:val="1"/>
          <w:numId w:val="81"/>
        </w:numPr>
        <w:wordWrap w:val="0"/>
        <w:spacing w:after="0"/>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000247">
      <w:pPr>
        <w:spacing w:after="0"/>
        <w:rPr>
          <w:lang w:eastAsia="x-none"/>
        </w:rPr>
      </w:pPr>
    </w:p>
    <w:p w14:paraId="4AC654BF" w14:textId="00CF96FC" w:rsidR="00000247" w:rsidRPr="00000247" w:rsidRDefault="00000247" w:rsidP="00000247">
      <w:pPr>
        <w:spacing w:after="0"/>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000247">
      <w:pPr>
        <w:spacing w:after="0"/>
        <w:rPr>
          <w:highlight w:val="green"/>
        </w:rPr>
      </w:pPr>
      <w:r w:rsidRPr="00000247">
        <w:rPr>
          <w:highlight w:val="green"/>
        </w:rPr>
        <w:t>Agreements</w:t>
      </w:r>
    </w:p>
    <w:p w14:paraId="066621BB"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D358C7">
      <w:pPr>
        <w:pStyle w:val="aff4"/>
        <w:numPr>
          <w:ilvl w:val="1"/>
          <w:numId w:val="81"/>
        </w:numPr>
        <w:wordWrap w:val="0"/>
        <w:spacing w:after="0"/>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702373" w:rsidP="00D358C7">
      <w:pPr>
        <w:pStyle w:val="aff4"/>
        <w:numPr>
          <w:ilvl w:val="2"/>
          <w:numId w:val="81"/>
        </w:numPr>
        <w:wordWrap w:val="0"/>
        <w:spacing w:after="0"/>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SCI</w:t>
      </w:r>
    </w:p>
    <w:p w14:paraId="26D679FE" w14:textId="77777777" w:rsidR="00000247" w:rsidRPr="00000247" w:rsidRDefault="00000247" w:rsidP="00D358C7">
      <w:pPr>
        <w:pStyle w:val="aff4"/>
        <w:numPr>
          <w:ilvl w:val="0"/>
          <w:numId w:val="81"/>
        </w:numPr>
        <w:wordWrap w:val="0"/>
        <w:spacing w:after="0"/>
        <w:contextualSpacing w:val="0"/>
        <w:rPr>
          <w:rFonts w:eastAsia="DengXian"/>
          <w:lang w:eastAsia="ko-KR"/>
        </w:rPr>
      </w:pPr>
      <w:r w:rsidRPr="00000247">
        <w:rPr>
          <w:rFonts w:eastAsia="DengXian" w:hint="eastAsia"/>
          <w:lang w:eastAsia="ko-KR"/>
        </w:rPr>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77777777" w:rsidR="002437F1" w:rsidRPr="00000247" w:rsidRDefault="002437F1" w:rsidP="006856D3">
      <w:pPr>
        <w:pStyle w:val="Style1"/>
        <w:spacing w:after="0" w:afterAutospacing="0" w:line="240" w:lineRule="auto"/>
        <w:ind w:firstLine="0"/>
        <w:rPr>
          <w:rFonts w:eastAsiaTheme="minorEastAsia"/>
          <w:lang w:eastAsia="ko-KR"/>
        </w:rPr>
      </w:pPr>
    </w:p>
    <w:sectPr w:rsidR="002437F1" w:rsidRPr="00000247"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3ADD35" w14:textId="77777777" w:rsidR="00702373" w:rsidRPr="00C47AD2" w:rsidRDefault="00702373">
      <w:pPr>
        <w:rPr>
          <w:rFonts w:ascii="Arial" w:hAnsi="Arial"/>
          <w:sz w:val="12"/>
        </w:rPr>
      </w:pPr>
      <w:r>
        <w:separator/>
      </w:r>
    </w:p>
  </w:endnote>
  <w:endnote w:type="continuationSeparator" w:id="0">
    <w:p w14:paraId="39491817" w14:textId="77777777" w:rsidR="00702373" w:rsidRPr="00C47AD2" w:rsidRDefault="0070237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597FA7" w:rsidRDefault="00597FA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0E75A2A1" w:rsidR="00597FA7" w:rsidRDefault="00597FA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F5363">
      <w:rPr>
        <w:rStyle w:val="aff0"/>
      </w:rPr>
      <w:t>2</w:t>
    </w:r>
    <w:r>
      <w:rPr>
        <w:rStyle w:val="aff0"/>
      </w:rPr>
      <w:fldChar w:fldCharType="end"/>
    </w:r>
  </w:p>
  <w:p w14:paraId="627E69E3" w14:textId="77777777" w:rsidR="00597FA7" w:rsidRDefault="00597FA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61F54" w14:textId="77777777" w:rsidR="00702373" w:rsidRPr="00C47AD2" w:rsidRDefault="00702373">
      <w:pPr>
        <w:rPr>
          <w:rFonts w:ascii="Arial" w:hAnsi="Arial"/>
          <w:sz w:val="12"/>
        </w:rPr>
      </w:pPr>
      <w:r>
        <w:separator/>
      </w:r>
    </w:p>
  </w:footnote>
  <w:footnote w:type="continuationSeparator" w:id="0">
    <w:p w14:paraId="23288920" w14:textId="77777777" w:rsidR="00702373" w:rsidRPr="00C47AD2" w:rsidRDefault="0070237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97FA7" w:rsidRDefault="00597FA7">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9E2259"/>
    <w:multiLevelType w:val="hybridMultilevel"/>
    <w:tmpl w:val="C0D0932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2"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5"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58"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0"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4301C93"/>
    <w:multiLevelType w:val="hybridMultilevel"/>
    <w:tmpl w:val="AF5CF5B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0"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3"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4"/>
  </w:num>
  <w:num w:numId="4">
    <w:abstractNumId w:val="31"/>
  </w:num>
  <w:num w:numId="5">
    <w:abstractNumId w:val="49"/>
  </w:num>
  <w:num w:numId="6">
    <w:abstractNumId w:val="83"/>
  </w:num>
  <w:num w:numId="7">
    <w:abstractNumId w:val="50"/>
  </w:num>
  <w:num w:numId="8">
    <w:abstractNumId w:val="46"/>
  </w:num>
  <w:num w:numId="9">
    <w:abstractNumId w:val="74"/>
  </w:num>
  <w:num w:numId="10">
    <w:abstractNumId w:val="7"/>
  </w:num>
  <w:num w:numId="11">
    <w:abstractNumId w:val="18"/>
  </w:num>
  <w:num w:numId="12">
    <w:abstractNumId w:val="3"/>
  </w:num>
  <w:num w:numId="13">
    <w:abstractNumId w:val="78"/>
  </w:num>
  <w:num w:numId="14">
    <w:abstractNumId w:val="57"/>
  </w:num>
  <w:num w:numId="15">
    <w:abstractNumId w:val="25"/>
  </w:num>
  <w:num w:numId="16">
    <w:abstractNumId w:val="59"/>
  </w:num>
  <w:num w:numId="17">
    <w:abstractNumId w:val="66"/>
  </w:num>
  <w:num w:numId="18">
    <w:abstractNumId w:val="42"/>
  </w:num>
  <w:num w:numId="19">
    <w:abstractNumId w:val="23"/>
  </w:num>
  <w:num w:numId="20">
    <w:abstractNumId w:val="63"/>
  </w:num>
  <w:num w:numId="21">
    <w:abstractNumId w:val="55"/>
  </w:num>
  <w:num w:numId="22">
    <w:abstractNumId w:val="35"/>
  </w:num>
  <w:num w:numId="23">
    <w:abstractNumId w:val="52"/>
  </w:num>
  <w:num w:numId="24">
    <w:abstractNumId w:val="30"/>
  </w:num>
  <w:num w:numId="25">
    <w:abstractNumId w:val="39"/>
  </w:num>
  <w:num w:numId="26">
    <w:abstractNumId w:val="14"/>
  </w:num>
  <w:num w:numId="27">
    <w:abstractNumId w:val="15"/>
  </w:num>
  <w:num w:numId="28">
    <w:abstractNumId w:val="68"/>
  </w:num>
  <w:num w:numId="29">
    <w:abstractNumId w:val="80"/>
  </w:num>
  <w:num w:numId="30">
    <w:abstractNumId w:val="24"/>
  </w:num>
  <w:num w:numId="31">
    <w:abstractNumId w:val="79"/>
  </w:num>
  <w:num w:numId="32">
    <w:abstractNumId w:val="22"/>
  </w:num>
  <w:num w:numId="33">
    <w:abstractNumId w:val="36"/>
  </w:num>
  <w:num w:numId="34">
    <w:abstractNumId w:val="51"/>
  </w:num>
  <w:num w:numId="35">
    <w:abstractNumId w:val="75"/>
  </w:num>
  <w:num w:numId="36">
    <w:abstractNumId w:val="62"/>
  </w:num>
  <w:num w:numId="37">
    <w:abstractNumId w:val="38"/>
  </w:num>
  <w:num w:numId="38">
    <w:abstractNumId w:val="82"/>
  </w:num>
  <w:num w:numId="39">
    <w:abstractNumId w:val="65"/>
  </w:num>
  <w:num w:numId="40">
    <w:abstractNumId w:val="56"/>
  </w:num>
  <w:num w:numId="41">
    <w:abstractNumId w:val="37"/>
  </w:num>
  <w:num w:numId="42">
    <w:abstractNumId w:val="76"/>
  </w:num>
  <w:num w:numId="43">
    <w:abstractNumId w:val="64"/>
  </w:num>
  <w:num w:numId="44">
    <w:abstractNumId w:val="73"/>
  </w:num>
  <w:num w:numId="45">
    <w:abstractNumId w:val="10"/>
  </w:num>
  <w:num w:numId="46">
    <w:abstractNumId w:val="81"/>
  </w:num>
  <w:num w:numId="47">
    <w:abstractNumId w:val="17"/>
  </w:num>
  <w:num w:numId="48">
    <w:abstractNumId w:val="54"/>
  </w:num>
  <w:num w:numId="49">
    <w:abstractNumId w:val="29"/>
  </w:num>
  <w:num w:numId="50">
    <w:abstractNumId w:val="77"/>
  </w:num>
  <w:num w:numId="51">
    <w:abstractNumId w:val="47"/>
  </w:num>
  <w:num w:numId="52">
    <w:abstractNumId w:val="33"/>
  </w:num>
  <w:num w:numId="53">
    <w:abstractNumId w:val="12"/>
  </w:num>
  <w:num w:numId="54">
    <w:abstractNumId w:val="9"/>
  </w:num>
  <w:num w:numId="55">
    <w:abstractNumId w:val="26"/>
  </w:num>
  <w:num w:numId="56">
    <w:abstractNumId w:val="11"/>
  </w:num>
  <w:num w:numId="57">
    <w:abstractNumId w:val="27"/>
  </w:num>
  <w:num w:numId="58">
    <w:abstractNumId w:val="4"/>
  </w:num>
  <w:num w:numId="59">
    <w:abstractNumId w:val="1"/>
  </w:num>
  <w:num w:numId="60">
    <w:abstractNumId w:val="45"/>
  </w:num>
  <w:num w:numId="61">
    <w:abstractNumId w:val="28"/>
  </w:num>
  <w:num w:numId="62">
    <w:abstractNumId w:val="58"/>
  </w:num>
  <w:num w:numId="63">
    <w:abstractNumId w:val="43"/>
  </w:num>
  <w:num w:numId="64">
    <w:abstractNumId w:val="6"/>
  </w:num>
  <w:num w:numId="65">
    <w:abstractNumId w:val="32"/>
  </w:num>
  <w:num w:numId="66">
    <w:abstractNumId w:val="8"/>
  </w:num>
  <w:num w:numId="67">
    <w:abstractNumId w:val="2"/>
  </w:num>
  <w:num w:numId="68">
    <w:abstractNumId w:val="44"/>
  </w:num>
  <w:num w:numId="69">
    <w:abstractNumId w:val="41"/>
  </w:num>
  <w:num w:numId="70">
    <w:abstractNumId w:val="21"/>
  </w:num>
  <w:num w:numId="71">
    <w:abstractNumId w:val="40"/>
  </w:num>
  <w:num w:numId="72">
    <w:abstractNumId w:val="20"/>
  </w:num>
  <w:num w:numId="73">
    <w:abstractNumId w:val="13"/>
  </w:num>
  <w:num w:numId="74">
    <w:abstractNumId w:val="70"/>
  </w:num>
  <w:num w:numId="75">
    <w:abstractNumId w:val="67"/>
  </w:num>
  <w:num w:numId="76">
    <w:abstractNumId w:val="60"/>
  </w:num>
  <w:num w:numId="77">
    <w:abstractNumId w:val="53"/>
  </w:num>
  <w:num w:numId="78">
    <w:abstractNumId w:val="48"/>
  </w:num>
  <w:num w:numId="79">
    <w:abstractNumId w:val="71"/>
  </w:num>
  <w:num w:numId="80">
    <w:abstractNumId w:val="19"/>
  </w:num>
  <w:num w:numId="81">
    <w:abstractNumId w:val="61"/>
  </w:num>
  <w:num w:numId="82">
    <w:abstractNumId w:val="5"/>
  </w:num>
  <w:num w:numId="83">
    <w:abstractNumId w:val="16"/>
  </w:num>
  <w:num w:numId="84">
    <w:abstractNumId w:val="6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300AA"/>
    <w:rsid w:val="0083019F"/>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457FD1-2A93-474A-BAA1-D23F878B2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16</Pages>
  <Words>5812</Words>
  <Characters>33134</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67</cp:revision>
  <cp:lastPrinted>2010-03-24T17:20:00Z</cp:lastPrinted>
  <dcterms:created xsi:type="dcterms:W3CDTF">2019-11-22T16:02:00Z</dcterms:created>
  <dcterms:modified xsi:type="dcterms:W3CDTF">2020-02-24T15:31:00Z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